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110287034"/>
        <w:docPartObj>
          <w:docPartGallery w:val="Cover Pages"/>
          <w:docPartUnique/>
        </w:docPartObj>
      </w:sdtPr>
      <w:sdtEndPr>
        <w:rPr>
          <w:bCs/>
          <w:color w:val="1F497D"/>
        </w:rPr>
      </w:sdtEndPr>
      <w:sdtContent>
        <w:tbl>
          <w:tblPr>
            <w:tblpPr w:leftFromText="187" w:rightFromText="187" w:horzAnchor="margin" w:tblpYSpec="bottom"/>
            <w:tblW w:w="3000" w:type="pct"/>
            <w:tblLook w:val="04A0"/>
          </w:tblPr>
          <w:tblGrid>
            <w:gridCol w:w="5573"/>
          </w:tblGrid>
          <w:tr w:rsidR="005F03E5" w:rsidRPr="00642BFA" w:rsidTr="00642BFA">
            <w:tc>
              <w:tcPr>
                <w:tcW w:w="5573" w:type="dxa"/>
              </w:tcPr>
              <w:p w:rsidR="005F03E5" w:rsidRPr="00642BFA" w:rsidRDefault="005F03E5" w:rsidP="00FC6B85"/>
            </w:tc>
          </w:tr>
        </w:tbl>
        <w:p w:rsidR="005F03E5" w:rsidRPr="00642BFA" w:rsidRDefault="005F03E5" w:rsidP="005F03E5"/>
        <w:p w:rsidR="005F03E5" w:rsidRPr="00642BFA" w:rsidRDefault="005F03E5" w:rsidP="005F03E5"/>
        <w:tbl>
          <w:tblPr>
            <w:tblpPr w:leftFromText="187" w:rightFromText="187" w:vertAnchor="page" w:horzAnchor="margin" w:tblpY="3991"/>
            <w:tblW w:w="5000" w:type="pct"/>
            <w:tblLook w:val="04A0"/>
          </w:tblPr>
          <w:tblGrid>
            <w:gridCol w:w="9288"/>
          </w:tblGrid>
          <w:tr w:rsidR="00642BFA" w:rsidRPr="00642BFA" w:rsidTr="00642BFA">
            <w:trPr>
              <w:trHeight w:val="2655"/>
            </w:trPr>
            <w:tc>
              <w:tcPr>
                <w:tcW w:w="9288" w:type="dxa"/>
              </w:tcPr>
              <w:p w:rsidR="00642BFA" w:rsidRPr="00642BFA" w:rsidRDefault="00642BFA" w:rsidP="00642BFA">
                <w:pPr>
                  <w:pStyle w:val="AralkYok"/>
                  <w:jc w:val="center"/>
                  <w:rPr>
                    <w:rFonts w:asciiTheme="minorHAnsi" w:hAnsiTheme="minorHAnsi"/>
                    <w:b/>
                    <w:bCs/>
                    <w:sz w:val="52"/>
                  </w:rPr>
                </w:pPr>
                <w:r w:rsidRPr="00642BFA">
                  <w:rPr>
                    <w:rFonts w:asciiTheme="minorHAnsi" w:hAnsiTheme="minorHAnsi"/>
                    <w:b/>
                    <w:bCs/>
                    <w:sz w:val="52"/>
                  </w:rPr>
                  <w:t>OKULÖNCESİ</w:t>
                </w:r>
              </w:p>
              <w:p w:rsidR="00642BFA" w:rsidRPr="00642BFA" w:rsidRDefault="00642BFA" w:rsidP="00642BFA">
                <w:pPr>
                  <w:pStyle w:val="AralkYok"/>
                  <w:jc w:val="center"/>
                  <w:rPr>
                    <w:rFonts w:asciiTheme="minorHAnsi" w:hAnsiTheme="minorHAnsi"/>
                    <w:b/>
                    <w:bCs/>
                    <w:sz w:val="52"/>
                  </w:rPr>
                </w:pPr>
                <w:r w:rsidRPr="00642BFA">
                  <w:rPr>
                    <w:rFonts w:asciiTheme="minorHAnsi" w:hAnsiTheme="minorHAnsi"/>
                    <w:b/>
                    <w:bCs/>
                    <w:sz w:val="52"/>
                  </w:rPr>
                  <w:t>2015-2019 STRATEJİK PLANI</w:t>
                </w:r>
              </w:p>
              <w:p w:rsidR="00642BFA" w:rsidRPr="00642BFA" w:rsidRDefault="00642BFA" w:rsidP="00642BFA">
                <w:pPr>
                  <w:pStyle w:val="AralkYok"/>
                  <w:jc w:val="center"/>
                  <w:rPr>
                    <w:rFonts w:asciiTheme="minorHAnsi" w:hAnsiTheme="minorHAnsi"/>
                    <w:b/>
                    <w:bCs/>
                    <w:color w:val="365F91"/>
                    <w:sz w:val="52"/>
                  </w:rPr>
                </w:pPr>
                <w:r w:rsidRPr="00642BFA">
                  <w:rPr>
                    <w:rFonts w:asciiTheme="minorHAnsi" w:hAnsiTheme="minorHAnsi"/>
                    <w:b/>
                    <w:bCs/>
                    <w:sz w:val="52"/>
                  </w:rPr>
                  <w:t>Tema-Amaç-Hedef-Performans Göstergesi Örnekleri</w:t>
                </w:r>
              </w:p>
            </w:tc>
          </w:tr>
          <w:tr w:rsidR="00642BFA" w:rsidRPr="00642BFA" w:rsidTr="00642BFA">
            <w:trPr>
              <w:trHeight w:val="361"/>
            </w:trPr>
            <w:tc>
              <w:tcPr>
                <w:tcW w:w="9288" w:type="dxa"/>
              </w:tcPr>
              <w:p w:rsidR="00642BFA" w:rsidRPr="00642BFA" w:rsidRDefault="00642BFA" w:rsidP="00642BFA">
                <w:pPr>
                  <w:pStyle w:val="AralkYok"/>
                  <w:rPr>
                    <w:rFonts w:asciiTheme="minorHAnsi" w:hAnsiTheme="minorHAnsi"/>
                    <w:color w:val="4A442A"/>
                    <w:sz w:val="52"/>
                  </w:rPr>
                </w:pPr>
              </w:p>
            </w:tc>
          </w:tr>
          <w:tr w:rsidR="00642BFA" w:rsidRPr="00642BFA" w:rsidTr="00642BFA">
            <w:trPr>
              <w:trHeight w:val="345"/>
            </w:trPr>
            <w:tc>
              <w:tcPr>
                <w:tcW w:w="9288" w:type="dxa"/>
              </w:tcPr>
              <w:p w:rsidR="00642BFA" w:rsidRPr="00642BFA" w:rsidRDefault="00642BFA" w:rsidP="00642BFA">
                <w:pPr>
                  <w:pStyle w:val="AralkYok"/>
                  <w:rPr>
                    <w:rFonts w:asciiTheme="minorHAnsi" w:hAnsiTheme="minorHAnsi"/>
                    <w:color w:val="4A442A"/>
                    <w:sz w:val="52"/>
                  </w:rPr>
                </w:pPr>
              </w:p>
            </w:tc>
          </w:tr>
          <w:tr w:rsidR="00642BFA" w:rsidRPr="00642BFA" w:rsidTr="00642BFA">
            <w:trPr>
              <w:trHeight w:val="282"/>
            </w:trPr>
            <w:tc>
              <w:tcPr>
                <w:tcW w:w="9288" w:type="dxa"/>
              </w:tcPr>
              <w:p w:rsidR="00642BFA" w:rsidRPr="00642BFA" w:rsidRDefault="00642BFA" w:rsidP="00642BFA">
                <w:pPr>
                  <w:pStyle w:val="AralkYok"/>
                  <w:jc w:val="center"/>
                  <w:rPr>
                    <w:rFonts w:asciiTheme="minorHAnsi" w:hAnsiTheme="minorHAnsi"/>
                    <w:sz w:val="52"/>
                  </w:rPr>
                </w:pPr>
              </w:p>
            </w:tc>
          </w:tr>
        </w:tbl>
        <w:p w:rsidR="005F03E5" w:rsidRPr="00642BFA" w:rsidRDefault="007D6624" w:rsidP="005F03E5">
          <w:pPr>
            <w:spacing w:after="0" w:line="240" w:lineRule="auto"/>
            <w:rPr>
              <w:bCs/>
              <w:color w:val="1F497D"/>
            </w:rPr>
          </w:pPr>
          <w:r w:rsidRPr="007D6624">
            <w:rPr>
              <w:bCs/>
              <w:noProof/>
              <w:color w:val="FF0000"/>
            </w:rPr>
            <w:pict>
              <v:roundrect id="Yuvarlatılmış Dikdörtgen 66" o:spid="_x0000_s1026" style="position:absolute;margin-left:-21.35pt;margin-top:302pt;width:483pt;height:166.5pt;z-index:251654144;visibility:visible;mso-position-horizontal-relative:text;mso-position-vertical-relative:text;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" fillcolor="window" strokecolor="#c00000" strokeweight="2pt">
                <v:textbox>
                  <w:txbxContent>
                    <w:p w:rsidR="00642BFA" w:rsidRPr="00222EDE" w:rsidRDefault="00642BFA" w:rsidP="00642BFA">
                      <w:pPr>
                        <w:pStyle w:val="ListeParagraf"/>
                        <w:jc w:val="center"/>
                        <w:rPr>
                          <w:sz w:val="28"/>
                          <w:szCs w:val="28"/>
                        </w:rPr>
                      </w:pPr>
                      <w:r w:rsidRPr="00222EDE">
                        <w:rPr>
                          <w:sz w:val="28"/>
                          <w:szCs w:val="28"/>
                        </w:rPr>
                        <w:t xml:space="preserve">Hazırlanan </w:t>
                      </w:r>
                      <w:r>
                        <w:rPr>
                          <w:sz w:val="28"/>
                          <w:szCs w:val="28"/>
                        </w:rPr>
                        <w:t xml:space="preserve">Tema, </w:t>
                      </w:r>
                      <w:r w:rsidRPr="00222EDE">
                        <w:rPr>
                          <w:sz w:val="28"/>
                          <w:szCs w:val="28"/>
                        </w:rPr>
                        <w:t>amaç, hedef ve pe</w:t>
                      </w:r>
                      <w:r>
                        <w:rPr>
                          <w:sz w:val="28"/>
                          <w:szCs w:val="28"/>
                        </w:rPr>
                        <w:t>rformans göstergesi örneklerinden okul / kurum tarafından seçilenlerin</w:t>
                      </w:r>
                      <w:r w:rsidRPr="00222EDE">
                        <w:rPr>
                          <w:sz w:val="28"/>
                          <w:szCs w:val="28"/>
                        </w:rPr>
                        <w:t xml:space="preserve">; </w:t>
                      </w:r>
                    </w:p>
                    <w:p w:rsidR="00642BFA" w:rsidRPr="00222EDE" w:rsidRDefault="00642BFA" w:rsidP="00642BFA">
                      <w:pPr>
                        <w:pStyle w:val="ListeParagraf"/>
                        <w:jc w:val="center"/>
                        <w:rPr>
                          <w:sz w:val="28"/>
                          <w:szCs w:val="28"/>
                        </w:rPr>
                      </w:pPr>
                      <w:r w:rsidRPr="00222EDE">
                        <w:rPr>
                          <w:b/>
                          <w:sz w:val="28"/>
                          <w:szCs w:val="28"/>
                        </w:rPr>
                        <w:t xml:space="preserve">2015-2019 Okul / </w:t>
                      </w:r>
                      <w:r>
                        <w:rPr>
                          <w:b/>
                          <w:sz w:val="28"/>
                          <w:szCs w:val="28"/>
                        </w:rPr>
                        <w:t>Kurum Stratejik Planında yer alan,  Geleceğe Yönelim bölümündeki</w:t>
                      </w:r>
                      <w:r w:rsidRPr="00222EDE">
                        <w:rPr>
                          <w:b/>
                          <w:sz w:val="28"/>
                          <w:szCs w:val="28"/>
                        </w:rPr>
                        <w:t xml:space="preserve"> ilgili tablolarına aktarılması gerekmektedir.</w:t>
                      </w:r>
                    </w:p>
                  </w:txbxContent>
                </v:textbox>
              </v:roundrect>
            </w:pict>
          </w:r>
          <w:r w:rsidR="005F03E5" w:rsidRPr="00642BFA">
            <w:rPr>
              <w:bCs/>
              <w:color w:val="1F497D"/>
            </w:rPr>
            <w:br w:type="page"/>
          </w:r>
        </w:p>
      </w:sdtContent>
    </w:sdt>
    <w:p w:rsidR="005F03E5" w:rsidRPr="00642BFA" w:rsidRDefault="005F03E5" w:rsidP="005F03E5">
      <w:pPr>
        <w:pStyle w:val="Balk3"/>
        <w:numPr>
          <w:ilvl w:val="0"/>
          <w:numId w:val="14"/>
        </w:numPr>
        <w:spacing w:before="120" w:after="120"/>
        <w:jc w:val="center"/>
        <w:rPr>
          <w:rFonts w:asciiTheme="minorHAnsi" w:hAnsiTheme="minorHAnsi"/>
          <w:color w:val="FF0000"/>
          <w:sz w:val="22"/>
          <w:u w:val="single"/>
        </w:rPr>
      </w:pPr>
      <w:bookmarkStart w:id="0" w:name="_Toc421196288"/>
      <w:bookmarkStart w:id="1" w:name="_Toc410116496"/>
      <w:bookmarkStart w:id="2" w:name="_Toc411614346"/>
      <w:r w:rsidRPr="00642BFA">
        <w:rPr>
          <w:rFonts w:asciiTheme="minorHAnsi" w:hAnsiTheme="minorHAnsi"/>
          <w:color w:val="FF0000"/>
          <w:sz w:val="22"/>
          <w:u w:val="single"/>
        </w:rPr>
        <w:lastRenderedPageBreak/>
        <w:t>TEMA:</w:t>
      </w:r>
      <w:r w:rsidR="00C227EF" w:rsidRPr="00642BFA">
        <w:rPr>
          <w:rFonts w:asciiTheme="minorHAnsi" w:hAnsiTheme="minorHAnsi"/>
          <w:color w:val="FF0000"/>
          <w:sz w:val="22"/>
          <w:u w:val="single"/>
        </w:rPr>
        <w:t xml:space="preserve"> </w:t>
      </w:r>
      <w:r w:rsidR="00521AF3" w:rsidRPr="00642BFA">
        <w:rPr>
          <w:rFonts w:asciiTheme="minorHAnsi" w:hAnsiTheme="minorHAnsi"/>
          <w:color w:val="FF0000"/>
          <w:sz w:val="22"/>
          <w:u w:val="single"/>
        </w:rPr>
        <w:t>EĞİTİM ve ÖĞRETİME ERİŞİM</w:t>
      </w:r>
      <w:r w:rsidRPr="00642BFA">
        <w:rPr>
          <w:rFonts w:asciiTheme="minorHAnsi" w:hAnsiTheme="minorHAnsi"/>
          <w:color w:val="FF0000"/>
          <w:sz w:val="22"/>
          <w:u w:val="single"/>
        </w:rPr>
        <w:t xml:space="preserve"> </w:t>
      </w:r>
      <w:bookmarkEnd w:id="0"/>
    </w:p>
    <w:p w:rsidR="005F03E5" w:rsidRPr="00642BFA" w:rsidRDefault="005F03E5" w:rsidP="005F03E5">
      <w:pPr>
        <w:pStyle w:val="Balk3"/>
        <w:spacing w:before="120" w:after="120"/>
        <w:rPr>
          <w:rFonts w:asciiTheme="minorHAnsi" w:hAnsiTheme="minorHAnsi"/>
          <w:color w:val="31849B" w:themeColor="accent5" w:themeShade="BF"/>
          <w:sz w:val="22"/>
          <w:u w:val="single"/>
        </w:rPr>
      </w:pPr>
      <w:bookmarkStart w:id="3" w:name="_Toc421196289"/>
      <w:bookmarkEnd w:id="1"/>
      <w:r w:rsidRPr="00642BFA">
        <w:rPr>
          <w:rFonts w:asciiTheme="minorHAnsi" w:hAnsiTheme="minorHAnsi"/>
          <w:color w:val="31849B" w:themeColor="accent5" w:themeShade="BF"/>
          <w:sz w:val="22"/>
          <w:u w:val="single"/>
        </w:rPr>
        <w:t>STRATEJİK AMAÇ 1</w:t>
      </w:r>
      <w:bookmarkEnd w:id="3"/>
    </w:p>
    <w:p w:rsidR="005F03E5" w:rsidRPr="00642BFA" w:rsidRDefault="005F03E5" w:rsidP="005F03E5">
      <w:pPr>
        <w:rPr>
          <w:rFonts w:cs="Times New Roman"/>
        </w:rPr>
      </w:pPr>
      <w:r w:rsidRPr="00642BFA">
        <w:rPr>
          <w:rFonts w:cs="Times New Roman"/>
        </w:rPr>
        <w:t>Okul Öncesi eğitim çağındaki tüm çocukların okula erişimini ve Okul Öncesi eğitim almalarını sağlayacak imkâ</w:t>
      </w:r>
      <w:r w:rsidR="00521AF3" w:rsidRPr="00642BFA">
        <w:rPr>
          <w:rFonts w:cs="Times New Roman"/>
        </w:rPr>
        <w:t>nları</w:t>
      </w:r>
      <w:r w:rsidRPr="00642BFA">
        <w:rPr>
          <w:rFonts w:cs="Times New Roman"/>
        </w:rPr>
        <w:t xml:space="preserve"> hazırlamak.</w:t>
      </w:r>
    </w:p>
    <w:p w:rsidR="005F03E5" w:rsidRPr="00642BFA" w:rsidRDefault="005F03E5" w:rsidP="005F03E5">
      <w:pPr>
        <w:pStyle w:val="Balk3"/>
        <w:spacing w:before="120" w:after="120"/>
        <w:rPr>
          <w:rFonts w:asciiTheme="minorHAnsi" w:hAnsiTheme="minorHAnsi"/>
          <w:color w:val="31849B" w:themeColor="accent5" w:themeShade="BF"/>
          <w:sz w:val="22"/>
          <w:u w:val="single"/>
        </w:rPr>
      </w:pPr>
      <w:bookmarkStart w:id="4" w:name="_Toc421196290"/>
      <w:r w:rsidRPr="00642BFA">
        <w:rPr>
          <w:rFonts w:asciiTheme="minorHAnsi" w:hAnsiTheme="minorHAnsi"/>
          <w:color w:val="31849B" w:themeColor="accent5" w:themeShade="BF"/>
          <w:sz w:val="22"/>
          <w:u w:val="single"/>
        </w:rPr>
        <w:t xml:space="preserve">STRATEJİK HEDEF </w:t>
      </w:r>
      <w:proofErr w:type="gramStart"/>
      <w:r w:rsidRPr="00642BFA">
        <w:rPr>
          <w:rFonts w:asciiTheme="minorHAnsi" w:hAnsiTheme="minorHAnsi"/>
          <w:color w:val="31849B" w:themeColor="accent5" w:themeShade="BF"/>
          <w:sz w:val="22"/>
          <w:u w:val="single"/>
        </w:rPr>
        <w:t>1.1</w:t>
      </w:r>
      <w:bookmarkEnd w:id="4"/>
      <w:proofErr w:type="gramEnd"/>
    </w:p>
    <w:p w:rsidR="005F03E5" w:rsidRPr="00642BFA" w:rsidRDefault="005F03E5" w:rsidP="005F03E5">
      <w:pPr>
        <w:rPr>
          <w:rFonts w:cs="Times New Roman"/>
        </w:rPr>
      </w:pPr>
      <w:r w:rsidRPr="00642BFA">
        <w:rPr>
          <w:rFonts w:cs="Times New Roman"/>
        </w:rPr>
        <w:t>Okul Öncesi eğitime kayıt yaptırmış öğrencilerin okula devamlılığını ve Okul Öncesi eğitimlerini tamaml</w:t>
      </w:r>
      <w:r w:rsidR="00BE7620" w:rsidRPr="00642BFA">
        <w:rPr>
          <w:rFonts w:cs="Times New Roman"/>
        </w:rPr>
        <w:t>am</w:t>
      </w:r>
      <w:r w:rsidRPr="00642BFA">
        <w:rPr>
          <w:rFonts w:cs="Times New Roman"/>
        </w:rPr>
        <w:t>a</w:t>
      </w:r>
      <w:r w:rsidR="00BE7620" w:rsidRPr="00642BFA">
        <w:rPr>
          <w:rFonts w:cs="Times New Roman"/>
        </w:rPr>
        <w:t>la</w:t>
      </w:r>
      <w:r w:rsidRPr="00642BFA">
        <w:rPr>
          <w:rFonts w:cs="Times New Roman"/>
        </w:rPr>
        <w:t xml:space="preserve">rını sağlamak. </w:t>
      </w:r>
    </w:p>
    <w:p w:rsidR="005F03E5" w:rsidRPr="00642BFA" w:rsidRDefault="005F03E5" w:rsidP="005F03E5">
      <w:pPr>
        <w:pStyle w:val="Balk3"/>
        <w:rPr>
          <w:rFonts w:asciiTheme="minorHAnsi" w:hAnsiTheme="minorHAnsi"/>
          <w:color w:val="31849B" w:themeColor="accent5" w:themeShade="BF"/>
          <w:sz w:val="22"/>
          <w:u w:val="single"/>
        </w:rPr>
      </w:pPr>
      <w:bookmarkStart w:id="5" w:name="_Toc421196292"/>
      <w:r w:rsidRPr="00642BFA">
        <w:rPr>
          <w:rFonts w:asciiTheme="minorHAnsi" w:hAnsiTheme="minorHAnsi"/>
          <w:color w:val="31849B" w:themeColor="accent5" w:themeShade="BF"/>
          <w:sz w:val="22"/>
          <w:u w:val="single"/>
        </w:rPr>
        <w:t xml:space="preserve">PERFORMANS GÖSTERGELERİ </w:t>
      </w:r>
      <w:proofErr w:type="gramStart"/>
      <w:r w:rsidRPr="00642BFA">
        <w:rPr>
          <w:rFonts w:asciiTheme="minorHAnsi" w:hAnsiTheme="minorHAnsi"/>
          <w:color w:val="31849B" w:themeColor="accent5" w:themeShade="BF"/>
          <w:sz w:val="22"/>
          <w:u w:val="single"/>
        </w:rPr>
        <w:t>1.1</w:t>
      </w:r>
      <w:bookmarkEnd w:id="5"/>
      <w:proofErr w:type="gramEnd"/>
    </w:p>
    <w:p w:rsidR="00C275BC" w:rsidRPr="00642BFA" w:rsidRDefault="00C275BC" w:rsidP="00C227EF">
      <w:pPr>
        <w:pStyle w:val="ListeParagraf"/>
        <w:numPr>
          <w:ilvl w:val="0"/>
          <w:numId w:val="30"/>
        </w:numPr>
        <w:tabs>
          <w:tab w:val="left" w:pos="284"/>
        </w:tabs>
        <w:rPr>
          <w:rFonts w:cs="Times New Roman"/>
        </w:rPr>
      </w:pPr>
      <w:r w:rsidRPr="00642BFA">
        <w:rPr>
          <w:rFonts w:cs="Times New Roman"/>
        </w:rPr>
        <w:t>10 gün ve üzeri özürsüz devamsızlık oranı</w:t>
      </w:r>
    </w:p>
    <w:p w:rsidR="00C275BC" w:rsidRPr="00642BFA" w:rsidRDefault="00C275BC" w:rsidP="00C227EF">
      <w:pPr>
        <w:pStyle w:val="ListeParagraf"/>
        <w:numPr>
          <w:ilvl w:val="0"/>
          <w:numId w:val="30"/>
        </w:numPr>
        <w:tabs>
          <w:tab w:val="left" w:pos="284"/>
        </w:tabs>
        <w:rPr>
          <w:rFonts w:cs="Times New Roman"/>
        </w:rPr>
      </w:pPr>
      <w:r w:rsidRPr="00642BFA">
        <w:rPr>
          <w:rFonts w:cs="Times New Roman"/>
        </w:rPr>
        <w:t>48-60 ay öğrencilerin Eğitim Öğretim içerisinde 10 gün ve üzeri özürsüz devamsızlık oranı</w:t>
      </w:r>
    </w:p>
    <w:p w:rsidR="00C275BC" w:rsidRPr="00642BFA" w:rsidRDefault="00C275BC" w:rsidP="00C227EF">
      <w:pPr>
        <w:pStyle w:val="ListeParagraf"/>
        <w:numPr>
          <w:ilvl w:val="0"/>
          <w:numId w:val="30"/>
        </w:numPr>
        <w:tabs>
          <w:tab w:val="left" w:pos="284"/>
        </w:tabs>
        <w:rPr>
          <w:rFonts w:cs="Times New Roman"/>
        </w:rPr>
      </w:pPr>
      <w:r w:rsidRPr="00642BFA">
        <w:rPr>
          <w:rFonts w:cs="Times New Roman"/>
        </w:rPr>
        <w:t>60-66 ay öğrencilerin Eğitim Öğretim içerisinde 10 gün ve üzeri özürsüz devamsızlık oranı</w:t>
      </w:r>
    </w:p>
    <w:p w:rsidR="00C275BC" w:rsidRPr="00642BFA" w:rsidRDefault="00C275BC" w:rsidP="00C227EF">
      <w:pPr>
        <w:pStyle w:val="ListeParagraf"/>
        <w:numPr>
          <w:ilvl w:val="0"/>
          <w:numId w:val="30"/>
        </w:numPr>
        <w:tabs>
          <w:tab w:val="left" w:pos="284"/>
        </w:tabs>
        <w:rPr>
          <w:rFonts w:cs="Times New Roman"/>
        </w:rPr>
      </w:pPr>
      <w:r w:rsidRPr="00642BFA">
        <w:rPr>
          <w:rFonts w:cs="Times New Roman"/>
        </w:rPr>
        <w:t>Özel Eğitime ihtiyacı olan öğrencileri</w:t>
      </w:r>
      <w:r w:rsidR="009540B0" w:rsidRPr="00642BFA">
        <w:rPr>
          <w:rFonts w:cs="Times New Roman"/>
        </w:rPr>
        <w:t xml:space="preserve">n okuldaki tüm öğrencilere </w:t>
      </w:r>
      <w:r w:rsidRPr="00642BFA">
        <w:rPr>
          <w:rFonts w:cs="Times New Roman"/>
        </w:rPr>
        <w:t>oranı</w:t>
      </w:r>
    </w:p>
    <w:p w:rsidR="00C275BC" w:rsidRPr="00642BFA" w:rsidRDefault="00C275BC" w:rsidP="00C227EF">
      <w:pPr>
        <w:pStyle w:val="ListeParagraf"/>
        <w:numPr>
          <w:ilvl w:val="0"/>
          <w:numId w:val="30"/>
        </w:numPr>
        <w:tabs>
          <w:tab w:val="left" w:pos="284"/>
        </w:tabs>
        <w:rPr>
          <w:rFonts w:cs="Times New Roman"/>
        </w:rPr>
      </w:pPr>
      <w:r w:rsidRPr="00642BFA">
        <w:rPr>
          <w:rFonts w:cs="Times New Roman"/>
        </w:rPr>
        <w:t>Eğitim ve öğretimden erken ayrılma oranı</w:t>
      </w:r>
    </w:p>
    <w:p w:rsidR="005F03E5" w:rsidRPr="00642BFA" w:rsidRDefault="005F03E5" w:rsidP="00C227EF">
      <w:pPr>
        <w:pStyle w:val="Balk3"/>
        <w:spacing w:before="0" w:line="240" w:lineRule="auto"/>
        <w:rPr>
          <w:rFonts w:asciiTheme="minorHAnsi" w:hAnsiTheme="minorHAnsi"/>
          <w:color w:val="31849B" w:themeColor="accent5" w:themeShade="BF"/>
          <w:sz w:val="22"/>
          <w:u w:val="single"/>
        </w:rPr>
      </w:pPr>
      <w:bookmarkStart w:id="6" w:name="_Toc421196293"/>
      <w:r w:rsidRPr="00642BFA">
        <w:rPr>
          <w:rFonts w:asciiTheme="minorHAnsi" w:hAnsiTheme="minorHAnsi"/>
          <w:color w:val="31849B" w:themeColor="accent5" w:themeShade="BF"/>
          <w:sz w:val="22"/>
          <w:u w:val="single"/>
        </w:rPr>
        <w:t>STRATEJİLER</w:t>
      </w:r>
      <w:bookmarkEnd w:id="6"/>
    </w:p>
    <w:p w:rsidR="005F03E5" w:rsidRPr="00642BFA" w:rsidRDefault="00C275BC" w:rsidP="00C227EF">
      <w:pPr>
        <w:pStyle w:val="Balk3"/>
        <w:spacing w:before="0" w:line="240" w:lineRule="auto"/>
        <w:rPr>
          <w:rFonts w:asciiTheme="minorHAnsi" w:hAnsiTheme="minorHAnsi"/>
          <w:color w:val="auto"/>
          <w:sz w:val="22"/>
        </w:rPr>
      </w:pPr>
      <w:proofErr w:type="gramStart"/>
      <w:r w:rsidRPr="00642BFA">
        <w:rPr>
          <w:rFonts w:asciiTheme="minorHAnsi" w:hAnsiTheme="minorHAnsi"/>
          <w:color w:val="auto"/>
          <w:sz w:val="22"/>
        </w:rPr>
        <w:t>……………</w:t>
      </w:r>
      <w:r w:rsidR="00C227EF" w:rsidRPr="00642BFA">
        <w:rPr>
          <w:rFonts w:asciiTheme="minorHAnsi" w:hAnsiTheme="minorHAnsi"/>
          <w:color w:val="auto"/>
          <w:sz w:val="22"/>
        </w:rPr>
        <w:t>…....</w:t>
      </w:r>
      <w:proofErr w:type="gramEnd"/>
    </w:p>
    <w:p w:rsidR="00642BFA" w:rsidRPr="00642BFA" w:rsidRDefault="00642BFA">
      <w:pPr>
        <w:rPr>
          <w:rStyle w:val="Kpr"/>
          <w:rFonts w:eastAsia="Times New Roman" w:cs="Times New Roman"/>
          <w:b/>
          <w:bCs/>
          <w:color w:val="FF0000"/>
        </w:rPr>
      </w:pPr>
      <w:bookmarkStart w:id="7" w:name="_Toc421196294"/>
      <w:r w:rsidRPr="00642BFA">
        <w:rPr>
          <w:rStyle w:val="Kpr"/>
          <w:color w:val="FF0000"/>
        </w:rPr>
        <w:br w:type="page"/>
      </w:r>
    </w:p>
    <w:p w:rsidR="005F03E5" w:rsidRPr="00642BFA" w:rsidRDefault="005F03E5" w:rsidP="005F03E5">
      <w:pPr>
        <w:pStyle w:val="Balk2"/>
        <w:numPr>
          <w:ilvl w:val="0"/>
          <w:numId w:val="14"/>
        </w:numPr>
        <w:jc w:val="center"/>
        <w:rPr>
          <w:rStyle w:val="Kpr"/>
          <w:rFonts w:asciiTheme="minorHAnsi" w:hAnsiTheme="minorHAnsi"/>
          <w:color w:val="31849B" w:themeColor="accent5" w:themeShade="BF"/>
          <w:sz w:val="22"/>
          <w:szCs w:val="22"/>
        </w:rPr>
      </w:pPr>
      <w:r w:rsidRPr="00642BFA">
        <w:rPr>
          <w:rStyle w:val="Kpr"/>
          <w:rFonts w:asciiTheme="minorHAnsi" w:hAnsiTheme="minorHAnsi"/>
          <w:color w:val="FF0000"/>
          <w:sz w:val="22"/>
          <w:szCs w:val="22"/>
        </w:rPr>
        <w:lastRenderedPageBreak/>
        <w:t>TEMA:</w:t>
      </w:r>
      <w:bookmarkEnd w:id="7"/>
      <w:r w:rsidR="00C227EF" w:rsidRPr="00642BFA">
        <w:rPr>
          <w:rStyle w:val="Kpr"/>
          <w:rFonts w:asciiTheme="minorHAnsi" w:hAnsiTheme="minorHAnsi"/>
          <w:color w:val="FF0000"/>
          <w:sz w:val="22"/>
          <w:szCs w:val="22"/>
        </w:rPr>
        <w:t xml:space="preserve"> </w:t>
      </w:r>
      <w:r w:rsidR="00501A9F" w:rsidRPr="00642BFA">
        <w:rPr>
          <w:rStyle w:val="Kpr"/>
          <w:rFonts w:asciiTheme="minorHAnsi" w:hAnsiTheme="minorHAnsi"/>
          <w:color w:val="FF0000"/>
          <w:sz w:val="22"/>
          <w:szCs w:val="22"/>
        </w:rPr>
        <w:t>EĞİT</w:t>
      </w:r>
      <w:r w:rsidR="00C227EF" w:rsidRPr="00642BFA">
        <w:rPr>
          <w:rStyle w:val="Kpr"/>
          <w:rFonts w:asciiTheme="minorHAnsi" w:hAnsiTheme="minorHAnsi"/>
          <w:color w:val="FF0000"/>
          <w:sz w:val="22"/>
          <w:szCs w:val="22"/>
        </w:rPr>
        <w:t>İ</w:t>
      </w:r>
      <w:r w:rsidR="00501A9F" w:rsidRPr="00642BFA">
        <w:rPr>
          <w:rStyle w:val="Kpr"/>
          <w:rFonts w:asciiTheme="minorHAnsi" w:hAnsiTheme="minorHAnsi"/>
          <w:color w:val="FF0000"/>
          <w:sz w:val="22"/>
          <w:szCs w:val="22"/>
        </w:rPr>
        <w:t>M VE ÖĞRETİMDE KALİTE</w:t>
      </w:r>
      <w:r w:rsidRPr="00642BFA">
        <w:rPr>
          <w:rStyle w:val="Kpr"/>
          <w:rFonts w:asciiTheme="minorHAnsi" w:hAnsiTheme="minorHAnsi"/>
          <w:color w:val="FF0000"/>
          <w:sz w:val="22"/>
          <w:szCs w:val="22"/>
        </w:rPr>
        <w:t xml:space="preserve"> </w:t>
      </w:r>
    </w:p>
    <w:p w:rsidR="005F03E5" w:rsidRPr="00642BFA" w:rsidRDefault="005F03E5" w:rsidP="005F03E5">
      <w:pPr>
        <w:pStyle w:val="Balk2"/>
        <w:rPr>
          <w:rStyle w:val="Kpr"/>
          <w:rFonts w:asciiTheme="minorHAnsi" w:hAnsiTheme="minorHAnsi"/>
          <w:color w:val="31849B" w:themeColor="accent5" w:themeShade="BF"/>
          <w:sz w:val="22"/>
          <w:szCs w:val="22"/>
        </w:rPr>
      </w:pPr>
      <w:bookmarkStart w:id="8" w:name="_Toc421196296"/>
      <w:r w:rsidRPr="00642BFA">
        <w:rPr>
          <w:rStyle w:val="Kpr"/>
          <w:rFonts w:asciiTheme="minorHAnsi" w:hAnsiTheme="minorHAnsi"/>
          <w:color w:val="31849B" w:themeColor="accent5" w:themeShade="BF"/>
          <w:sz w:val="22"/>
          <w:szCs w:val="22"/>
        </w:rPr>
        <w:t>STRATEJİK AMAÇ 2</w:t>
      </w:r>
      <w:bookmarkEnd w:id="8"/>
    </w:p>
    <w:p w:rsidR="005F03E5" w:rsidRPr="00642BFA" w:rsidRDefault="005F03E5" w:rsidP="005F03E5">
      <w:pPr>
        <w:rPr>
          <w:rFonts w:cs="Times New Roman"/>
        </w:rPr>
      </w:pPr>
      <w:r w:rsidRPr="00642BFA">
        <w:rPr>
          <w:rFonts w:cs="Times New Roman"/>
        </w:rPr>
        <w:t>Okul Öncesi Eğitimin genel amaç ve temel ilkelerine uygun olarak çocukların beden, zihin ve duygu gelişimini destekleyerek, Türkçeyi doğru ve güzel konuşmaları, elverişsiz çevre ve ailelerden gelen çocuklar için ortak bir yetiştirme ortamı yaratarak onları ilkokula hazırlamak.</w:t>
      </w:r>
    </w:p>
    <w:p w:rsidR="005F03E5" w:rsidRPr="00642BFA" w:rsidRDefault="005F03E5" w:rsidP="005F03E5">
      <w:pPr>
        <w:pStyle w:val="Balk2"/>
        <w:jc w:val="both"/>
        <w:rPr>
          <w:rStyle w:val="Kpr"/>
          <w:rFonts w:asciiTheme="minorHAnsi" w:hAnsiTheme="minorHAnsi"/>
          <w:color w:val="31849B" w:themeColor="accent5" w:themeShade="BF"/>
          <w:sz w:val="22"/>
          <w:szCs w:val="22"/>
        </w:rPr>
      </w:pPr>
      <w:bookmarkStart w:id="9" w:name="_Toc421196298"/>
      <w:r w:rsidRPr="00642BFA">
        <w:rPr>
          <w:rStyle w:val="Kpr"/>
          <w:rFonts w:asciiTheme="minorHAnsi" w:hAnsiTheme="minorHAnsi"/>
          <w:color w:val="31849B" w:themeColor="accent5" w:themeShade="BF"/>
          <w:sz w:val="22"/>
          <w:szCs w:val="22"/>
        </w:rPr>
        <w:t xml:space="preserve">STRATEJİK HEDEF </w:t>
      </w:r>
      <w:proofErr w:type="gramStart"/>
      <w:r w:rsidRPr="00642BFA">
        <w:rPr>
          <w:rStyle w:val="Kpr"/>
          <w:rFonts w:asciiTheme="minorHAnsi" w:hAnsiTheme="minorHAnsi"/>
          <w:color w:val="31849B" w:themeColor="accent5" w:themeShade="BF"/>
          <w:sz w:val="22"/>
          <w:szCs w:val="22"/>
        </w:rPr>
        <w:t>2.1</w:t>
      </w:r>
      <w:bookmarkEnd w:id="9"/>
      <w:proofErr w:type="gramEnd"/>
    </w:p>
    <w:p w:rsidR="005F03E5" w:rsidRPr="00642BFA" w:rsidRDefault="005F03E5" w:rsidP="005F03E5">
      <w:pPr>
        <w:rPr>
          <w:rFonts w:cs="Times New Roman"/>
        </w:rPr>
      </w:pPr>
      <w:r w:rsidRPr="00642BFA">
        <w:rPr>
          <w:rFonts w:cs="Times New Roman"/>
        </w:rPr>
        <w:t xml:space="preserve">Okul Öncesi Eğitimin kazanım ve göstergelerine uygun olarak </w:t>
      </w:r>
      <w:r w:rsidR="00A13939" w:rsidRPr="00642BFA">
        <w:rPr>
          <w:rFonts w:cs="Times New Roman"/>
        </w:rPr>
        <w:t>çocuklar</w:t>
      </w:r>
      <w:r w:rsidRPr="00642BFA">
        <w:rPr>
          <w:rFonts w:cs="Times New Roman"/>
        </w:rPr>
        <w:t xml:space="preserve"> için ortak bir eğitim ortamı hazırlamak.</w:t>
      </w:r>
    </w:p>
    <w:p w:rsidR="005F03E5" w:rsidRPr="00642BFA" w:rsidRDefault="005F03E5" w:rsidP="005F03E5">
      <w:pPr>
        <w:pStyle w:val="Balk3"/>
        <w:jc w:val="both"/>
        <w:rPr>
          <w:rStyle w:val="Kpr"/>
          <w:rFonts w:asciiTheme="minorHAnsi" w:hAnsiTheme="minorHAnsi"/>
          <w:color w:val="31849B" w:themeColor="accent5" w:themeShade="BF"/>
          <w:sz w:val="22"/>
        </w:rPr>
      </w:pPr>
      <w:bookmarkStart w:id="10" w:name="_Toc421196300"/>
      <w:r w:rsidRPr="00642BFA">
        <w:rPr>
          <w:rStyle w:val="Kpr"/>
          <w:rFonts w:asciiTheme="minorHAnsi" w:hAnsiTheme="minorHAnsi"/>
          <w:color w:val="31849B" w:themeColor="accent5" w:themeShade="BF"/>
          <w:sz w:val="22"/>
        </w:rPr>
        <w:t xml:space="preserve">PERFORMANS GÖSTERGELERİ </w:t>
      </w:r>
      <w:proofErr w:type="gramStart"/>
      <w:r w:rsidRPr="00642BFA">
        <w:rPr>
          <w:rStyle w:val="Kpr"/>
          <w:rFonts w:asciiTheme="minorHAnsi" w:hAnsiTheme="minorHAnsi"/>
          <w:color w:val="31849B" w:themeColor="accent5" w:themeShade="BF"/>
          <w:sz w:val="22"/>
        </w:rPr>
        <w:t>2.1</w:t>
      </w:r>
      <w:bookmarkEnd w:id="10"/>
      <w:proofErr w:type="gramEnd"/>
    </w:p>
    <w:p w:rsidR="00C275BC" w:rsidRPr="00642BFA" w:rsidRDefault="00C275BC" w:rsidP="00C227EF">
      <w:pPr>
        <w:pStyle w:val="ListeParagraf"/>
        <w:numPr>
          <w:ilvl w:val="0"/>
          <w:numId w:val="29"/>
        </w:numPr>
        <w:tabs>
          <w:tab w:val="left" w:pos="284"/>
          <w:tab w:val="left" w:pos="851"/>
        </w:tabs>
        <w:rPr>
          <w:rFonts w:cs="Times New Roman"/>
        </w:rPr>
      </w:pPr>
      <w:r w:rsidRPr="00642BFA">
        <w:rPr>
          <w:rFonts w:cs="Times New Roman"/>
        </w:rPr>
        <w:t>Eğitim Öğretim yılında yapılan sanatsal, sosyal, spor ve kültürel faaliyet sayısı</w:t>
      </w:r>
    </w:p>
    <w:p w:rsidR="00C275BC" w:rsidRPr="00642BFA" w:rsidRDefault="00C275BC" w:rsidP="00C227EF">
      <w:pPr>
        <w:pStyle w:val="ListeParagraf"/>
        <w:numPr>
          <w:ilvl w:val="0"/>
          <w:numId w:val="29"/>
        </w:numPr>
        <w:tabs>
          <w:tab w:val="left" w:pos="284"/>
          <w:tab w:val="left" w:pos="851"/>
        </w:tabs>
        <w:rPr>
          <w:rFonts w:cs="Times New Roman"/>
        </w:rPr>
      </w:pPr>
      <w:r w:rsidRPr="00642BFA">
        <w:rPr>
          <w:rFonts w:cs="Times New Roman"/>
        </w:rPr>
        <w:t>Eğitim Öğretim yılında yapılan sanatsal, sosyal, spor ve kültürel faaliyetlere katılan öğrenci oranı</w:t>
      </w:r>
    </w:p>
    <w:p w:rsidR="00C275BC" w:rsidRPr="00642BFA" w:rsidRDefault="00C275BC" w:rsidP="00C227EF">
      <w:pPr>
        <w:pStyle w:val="ListeParagraf"/>
        <w:numPr>
          <w:ilvl w:val="0"/>
          <w:numId w:val="29"/>
        </w:numPr>
        <w:tabs>
          <w:tab w:val="left" w:pos="284"/>
          <w:tab w:val="left" w:pos="851"/>
        </w:tabs>
        <w:rPr>
          <w:rFonts w:cs="Times New Roman"/>
        </w:rPr>
      </w:pPr>
      <w:r w:rsidRPr="00642BFA">
        <w:rPr>
          <w:rFonts w:cs="Times New Roman"/>
        </w:rPr>
        <w:t>Çocuk Kulübüne katılan öğrenci oranı</w:t>
      </w:r>
    </w:p>
    <w:p w:rsidR="00C275BC" w:rsidRPr="00642BFA" w:rsidRDefault="00C275BC" w:rsidP="00C227EF">
      <w:pPr>
        <w:pStyle w:val="ListeParagraf"/>
        <w:numPr>
          <w:ilvl w:val="0"/>
          <w:numId w:val="29"/>
        </w:numPr>
        <w:tabs>
          <w:tab w:val="left" w:pos="284"/>
          <w:tab w:val="left" w:pos="851"/>
        </w:tabs>
        <w:rPr>
          <w:rFonts w:cs="Times New Roman"/>
        </w:rPr>
      </w:pPr>
      <w:r w:rsidRPr="00642BFA">
        <w:rPr>
          <w:rFonts w:cs="Times New Roman"/>
        </w:rPr>
        <w:t>Okulun sahip olduğu</w:t>
      </w:r>
      <w:r w:rsidR="005731BB" w:rsidRPr="00642BFA">
        <w:rPr>
          <w:rFonts w:cs="Times New Roman"/>
        </w:rPr>
        <w:t xml:space="preserve"> sertifika sayısı (Beyaz Bayrak, </w:t>
      </w:r>
      <w:r w:rsidRPr="00642BFA">
        <w:rPr>
          <w:rFonts w:cs="Times New Roman"/>
        </w:rPr>
        <w:t>Beslenme Dostu Okul</w:t>
      </w:r>
      <w:r w:rsidR="005731BB" w:rsidRPr="00642BFA">
        <w:rPr>
          <w:rFonts w:cs="Times New Roman"/>
        </w:rPr>
        <w:t xml:space="preserve"> vs gibi</w:t>
      </w:r>
      <w:r w:rsidRPr="00642BFA">
        <w:rPr>
          <w:rFonts w:cs="Times New Roman"/>
        </w:rPr>
        <w:t>)</w:t>
      </w:r>
    </w:p>
    <w:p w:rsidR="005F03E5" w:rsidRPr="00642BFA" w:rsidRDefault="00C275BC" w:rsidP="00E453B3">
      <w:pPr>
        <w:pStyle w:val="ListeParagraf"/>
        <w:numPr>
          <w:ilvl w:val="0"/>
          <w:numId w:val="29"/>
        </w:numPr>
        <w:tabs>
          <w:tab w:val="left" w:pos="284"/>
          <w:tab w:val="left" w:pos="851"/>
        </w:tabs>
        <w:rPr>
          <w:rFonts w:cs="Times New Roman"/>
        </w:rPr>
      </w:pPr>
      <w:r w:rsidRPr="00642BFA">
        <w:rPr>
          <w:rFonts w:cs="Times New Roman"/>
        </w:rPr>
        <w:t>Rehberlik Araştırma Merkezinden yararlanan birey</w:t>
      </w:r>
      <w:r w:rsidR="00DF1D61" w:rsidRPr="00642BFA">
        <w:rPr>
          <w:rFonts w:cs="Times New Roman"/>
        </w:rPr>
        <w:t>lerin oranı</w:t>
      </w:r>
      <w:r w:rsidR="00E453B3" w:rsidRPr="00642BFA">
        <w:rPr>
          <w:rFonts w:cs="Times New Roman"/>
        </w:rPr>
        <w:t xml:space="preserve"> (Zihinsel engelli, Bedensel engelli ve Ü</w:t>
      </w:r>
      <w:r w:rsidR="005731BB" w:rsidRPr="00642BFA">
        <w:rPr>
          <w:rFonts w:cs="Times New Roman"/>
        </w:rPr>
        <w:t>stün yetenekli)</w:t>
      </w:r>
    </w:p>
    <w:p w:rsidR="00C227EF" w:rsidRPr="00642BFA" w:rsidRDefault="00C227EF" w:rsidP="00C227EF">
      <w:pPr>
        <w:pStyle w:val="Balk3"/>
        <w:spacing w:before="0" w:line="240" w:lineRule="auto"/>
        <w:rPr>
          <w:rFonts w:asciiTheme="minorHAnsi" w:hAnsiTheme="minorHAnsi"/>
          <w:color w:val="31849B" w:themeColor="accent5" w:themeShade="BF"/>
          <w:sz w:val="22"/>
          <w:u w:val="single"/>
        </w:rPr>
      </w:pPr>
      <w:bookmarkStart w:id="11" w:name="_Toc421196302"/>
      <w:r w:rsidRPr="00642BFA">
        <w:rPr>
          <w:rFonts w:asciiTheme="minorHAnsi" w:hAnsiTheme="minorHAnsi"/>
          <w:color w:val="31849B" w:themeColor="accent5" w:themeShade="BF"/>
          <w:sz w:val="22"/>
          <w:u w:val="single"/>
        </w:rPr>
        <w:t>STRATEJİLER</w:t>
      </w:r>
    </w:p>
    <w:p w:rsidR="00C227EF" w:rsidRPr="00642BFA" w:rsidRDefault="00C227EF" w:rsidP="00C227EF">
      <w:pPr>
        <w:pStyle w:val="Balk3"/>
        <w:spacing w:before="0" w:line="240" w:lineRule="auto"/>
        <w:rPr>
          <w:rFonts w:asciiTheme="minorHAnsi" w:hAnsiTheme="minorHAnsi"/>
          <w:color w:val="auto"/>
          <w:sz w:val="22"/>
        </w:rPr>
      </w:pPr>
      <w:proofErr w:type="gramStart"/>
      <w:r w:rsidRPr="00642BFA">
        <w:rPr>
          <w:rFonts w:asciiTheme="minorHAnsi" w:hAnsiTheme="minorHAnsi"/>
          <w:color w:val="auto"/>
          <w:sz w:val="22"/>
        </w:rPr>
        <w:t>………………....</w:t>
      </w:r>
      <w:proofErr w:type="gramEnd"/>
    </w:p>
    <w:p w:rsidR="00C227EF" w:rsidRPr="00642BFA" w:rsidRDefault="00C227EF" w:rsidP="005F03E5">
      <w:pPr>
        <w:pStyle w:val="Balk2"/>
        <w:rPr>
          <w:rStyle w:val="Kpr"/>
          <w:rFonts w:asciiTheme="minorHAnsi" w:hAnsiTheme="minorHAnsi"/>
          <w:color w:val="31849B" w:themeColor="accent5" w:themeShade="BF"/>
          <w:sz w:val="22"/>
          <w:szCs w:val="22"/>
        </w:rPr>
      </w:pPr>
    </w:p>
    <w:bookmarkEnd w:id="11"/>
    <w:p w:rsidR="00A13939" w:rsidRPr="00642BFA" w:rsidRDefault="0090073B" w:rsidP="00A13939">
      <w:pPr>
        <w:pStyle w:val="Balk2"/>
        <w:rPr>
          <w:rStyle w:val="Kpr"/>
          <w:rFonts w:asciiTheme="minorHAnsi" w:hAnsiTheme="minorHAnsi"/>
          <w:color w:val="31849B" w:themeColor="accent5" w:themeShade="BF"/>
          <w:sz w:val="22"/>
          <w:szCs w:val="22"/>
        </w:rPr>
      </w:pPr>
      <w:r w:rsidRPr="00642BFA">
        <w:rPr>
          <w:rStyle w:val="Kpr"/>
          <w:rFonts w:asciiTheme="minorHAnsi" w:hAnsiTheme="minorHAnsi"/>
          <w:color w:val="31849B" w:themeColor="accent5" w:themeShade="BF"/>
          <w:sz w:val="22"/>
          <w:szCs w:val="22"/>
        </w:rPr>
        <w:t xml:space="preserve">STRATEJİK HEDEF </w:t>
      </w:r>
      <w:proofErr w:type="gramStart"/>
      <w:r w:rsidRPr="00642BFA">
        <w:rPr>
          <w:rStyle w:val="Kpr"/>
          <w:rFonts w:asciiTheme="minorHAnsi" w:hAnsiTheme="minorHAnsi"/>
          <w:color w:val="31849B" w:themeColor="accent5" w:themeShade="BF"/>
          <w:sz w:val="22"/>
          <w:szCs w:val="22"/>
        </w:rPr>
        <w:t>2.2</w:t>
      </w:r>
      <w:proofErr w:type="gramEnd"/>
    </w:p>
    <w:p w:rsidR="00A13939" w:rsidRPr="00642BFA" w:rsidRDefault="00A13939" w:rsidP="00A13939">
      <w:pPr>
        <w:rPr>
          <w:rFonts w:cs="Times New Roman"/>
        </w:rPr>
      </w:pPr>
      <w:proofErr w:type="gramStart"/>
      <w:r w:rsidRPr="00642BFA">
        <w:rPr>
          <w:rFonts w:cs="Times New Roman"/>
        </w:rPr>
        <w:t>Okul Öncesi Eğ</w:t>
      </w:r>
      <w:r w:rsidR="002127C9" w:rsidRPr="00642BFA">
        <w:rPr>
          <w:rFonts w:cs="Times New Roman"/>
        </w:rPr>
        <w:t>itime velilerin etkin katılım</w:t>
      </w:r>
      <w:r w:rsidRPr="00642BFA">
        <w:rPr>
          <w:rFonts w:cs="Times New Roman"/>
        </w:rPr>
        <w:t>ını sağlamak.</w:t>
      </w:r>
      <w:proofErr w:type="gramEnd"/>
    </w:p>
    <w:p w:rsidR="00A13939" w:rsidRPr="00642BFA" w:rsidRDefault="0090073B" w:rsidP="00A13939">
      <w:pPr>
        <w:pStyle w:val="Balk3"/>
        <w:rPr>
          <w:rStyle w:val="Kpr"/>
          <w:rFonts w:asciiTheme="minorHAnsi" w:hAnsiTheme="minorHAnsi"/>
          <w:color w:val="31849B" w:themeColor="accent5" w:themeShade="BF"/>
          <w:sz w:val="22"/>
        </w:rPr>
      </w:pPr>
      <w:r w:rsidRPr="00642BFA">
        <w:rPr>
          <w:rStyle w:val="Kpr"/>
          <w:rFonts w:asciiTheme="minorHAnsi" w:hAnsiTheme="minorHAnsi"/>
          <w:color w:val="31849B" w:themeColor="accent5" w:themeShade="BF"/>
          <w:sz w:val="22"/>
        </w:rPr>
        <w:t xml:space="preserve">PERFORMANS GÖSTERGELERİ </w:t>
      </w:r>
      <w:proofErr w:type="gramStart"/>
      <w:r w:rsidRPr="00642BFA">
        <w:rPr>
          <w:rStyle w:val="Kpr"/>
          <w:rFonts w:asciiTheme="minorHAnsi" w:hAnsiTheme="minorHAnsi"/>
          <w:color w:val="31849B" w:themeColor="accent5" w:themeShade="BF"/>
          <w:sz w:val="22"/>
        </w:rPr>
        <w:t>2.2</w:t>
      </w:r>
      <w:proofErr w:type="gramEnd"/>
    </w:p>
    <w:p w:rsidR="00C227EF" w:rsidRPr="00642BFA" w:rsidRDefault="00682810" w:rsidP="00C227EF">
      <w:pPr>
        <w:pStyle w:val="ListeParagraf"/>
        <w:numPr>
          <w:ilvl w:val="0"/>
          <w:numId w:val="27"/>
        </w:numPr>
        <w:rPr>
          <w:rFonts w:cs="Times New Roman"/>
        </w:rPr>
      </w:pPr>
      <w:r w:rsidRPr="00642BFA">
        <w:rPr>
          <w:rFonts w:cs="Times New Roman"/>
        </w:rPr>
        <w:t>Okul öncesinde velilere yönelik düzenlenen</w:t>
      </w:r>
      <w:r w:rsidR="00C227EF" w:rsidRPr="00642BFA">
        <w:rPr>
          <w:rFonts w:cs="Times New Roman"/>
        </w:rPr>
        <w:t xml:space="preserve"> etkinlik sayısı</w:t>
      </w:r>
    </w:p>
    <w:p w:rsidR="00C227EF" w:rsidRPr="00642BFA" w:rsidRDefault="00C227EF" w:rsidP="00C227EF">
      <w:pPr>
        <w:pStyle w:val="ListeParagraf"/>
        <w:numPr>
          <w:ilvl w:val="0"/>
          <w:numId w:val="27"/>
        </w:numPr>
        <w:rPr>
          <w:rFonts w:cs="Times New Roman"/>
        </w:rPr>
      </w:pPr>
      <w:r w:rsidRPr="00642BFA">
        <w:rPr>
          <w:rFonts w:cs="Times New Roman"/>
        </w:rPr>
        <w:t xml:space="preserve">Okul öncesinde </w:t>
      </w:r>
      <w:r w:rsidR="00756A5D" w:rsidRPr="00642BFA">
        <w:rPr>
          <w:rFonts w:cs="Times New Roman"/>
        </w:rPr>
        <w:t xml:space="preserve">düzenlenen etkinliklere </w:t>
      </w:r>
      <w:r w:rsidRPr="00642BFA">
        <w:rPr>
          <w:rFonts w:cs="Times New Roman"/>
        </w:rPr>
        <w:t>katıla</w:t>
      </w:r>
      <w:r w:rsidR="00756A5D" w:rsidRPr="00642BFA">
        <w:rPr>
          <w:rFonts w:cs="Times New Roman"/>
        </w:rPr>
        <w:t xml:space="preserve">n veli </w:t>
      </w:r>
      <w:r w:rsidRPr="00642BFA">
        <w:rPr>
          <w:rFonts w:cs="Times New Roman"/>
        </w:rPr>
        <w:t>oranı</w:t>
      </w:r>
    </w:p>
    <w:p w:rsidR="0090073B" w:rsidRPr="00642BFA" w:rsidRDefault="0090073B" w:rsidP="00C227EF">
      <w:pPr>
        <w:pStyle w:val="ListeParagraf"/>
        <w:numPr>
          <w:ilvl w:val="0"/>
          <w:numId w:val="27"/>
        </w:numPr>
        <w:rPr>
          <w:rFonts w:cs="Times New Roman"/>
        </w:rPr>
      </w:pPr>
      <w:r w:rsidRPr="00642BFA">
        <w:rPr>
          <w:rFonts w:cs="Times New Roman"/>
        </w:rPr>
        <w:t>Veli toplantılarına katılım oranı</w:t>
      </w:r>
    </w:p>
    <w:p w:rsidR="00A13939" w:rsidRPr="00642BFA" w:rsidRDefault="00A13939" w:rsidP="00A13939">
      <w:pPr>
        <w:pStyle w:val="Balk3"/>
        <w:rPr>
          <w:rFonts w:asciiTheme="minorHAnsi" w:hAnsiTheme="minorHAnsi"/>
          <w:color w:val="31849B" w:themeColor="accent5" w:themeShade="BF"/>
          <w:sz w:val="22"/>
          <w:u w:val="single"/>
        </w:rPr>
      </w:pPr>
      <w:r w:rsidRPr="00642BFA">
        <w:rPr>
          <w:rFonts w:asciiTheme="minorHAnsi" w:hAnsiTheme="minorHAnsi"/>
          <w:color w:val="31849B" w:themeColor="accent5" w:themeShade="BF"/>
          <w:sz w:val="22"/>
          <w:u w:val="single"/>
        </w:rPr>
        <w:t>STRATEJİLER</w:t>
      </w:r>
    </w:p>
    <w:p w:rsidR="00C227EF" w:rsidRPr="00642BFA" w:rsidRDefault="00C227EF" w:rsidP="00C227EF">
      <w:pPr>
        <w:pStyle w:val="Balk3"/>
        <w:spacing w:before="0" w:line="240" w:lineRule="auto"/>
        <w:rPr>
          <w:rFonts w:asciiTheme="minorHAnsi" w:hAnsiTheme="minorHAnsi"/>
          <w:color w:val="auto"/>
          <w:sz w:val="22"/>
        </w:rPr>
      </w:pPr>
      <w:proofErr w:type="gramStart"/>
      <w:r w:rsidRPr="00642BFA">
        <w:rPr>
          <w:rFonts w:asciiTheme="minorHAnsi" w:hAnsiTheme="minorHAnsi"/>
          <w:color w:val="auto"/>
          <w:sz w:val="22"/>
        </w:rPr>
        <w:t>………………....</w:t>
      </w:r>
      <w:proofErr w:type="gramEnd"/>
    </w:p>
    <w:p w:rsidR="00C227EF" w:rsidRPr="00642BFA" w:rsidRDefault="00C227EF" w:rsidP="00C227EF"/>
    <w:p w:rsidR="0090073B" w:rsidRPr="00642BFA" w:rsidRDefault="0090073B" w:rsidP="0090073B">
      <w:pPr>
        <w:pStyle w:val="Balk2"/>
        <w:rPr>
          <w:rStyle w:val="Kpr"/>
          <w:rFonts w:asciiTheme="minorHAnsi" w:hAnsiTheme="minorHAnsi"/>
          <w:color w:val="31849B" w:themeColor="accent5" w:themeShade="BF"/>
          <w:sz w:val="22"/>
          <w:szCs w:val="22"/>
        </w:rPr>
      </w:pPr>
      <w:r w:rsidRPr="00642BFA">
        <w:rPr>
          <w:rStyle w:val="Kpr"/>
          <w:rFonts w:asciiTheme="minorHAnsi" w:hAnsiTheme="minorHAnsi"/>
          <w:color w:val="31849B" w:themeColor="accent5" w:themeShade="BF"/>
          <w:sz w:val="22"/>
          <w:szCs w:val="22"/>
        </w:rPr>
        <w:t xml:space="preserve">STRATEJİK HEDEF </w:t>
      </w:r>
      <w:proofErr w:type="gramStart"/>
      <w:r w:rsidRPr="00642BFA">
        <w:rPr>
          <w:rStyle w:val="Kpr"/>
          <w:rFonts w:asciiTheme="minorHAnsi" w:hAnsiTheme="minorHAnsi"/>
          <w:color w:val="31849B" w:themeColor="accent5" w:themeShade="BF"/>
          <w:sz w:val="22"/>
          <w:szCs w:val="22"/>
        </w:rPr>
        <w:t>2.3</w:t>
      </w:r>
      <w:proofErr w:type="gramEnd"/>
    </w:p>
    <w:p w:rsidR="00BD26C1" w:rsidRPr="00642BFA" w:rsidRDefault="0090073B" w:rsidP="00BD26C1">
      <w:pPr>
        <w:rPr>
          <w:rFonts w:cs="Times New Roman"/>
        </w:rPr>
      </w:pPr>
      <w:r w:rsidRPr="00642BFA">
        <w:rPr>
          <w:rFonts w:cs="Times New Roman"/>
        </w:rPr>
        <w:t>Öğretmenlerin Uluslararası hareketliliğini sağlayacak AB Projeleri ve e-</w:t>
      </w:r>
      <w:proofErr w:type="spellStart"/>
      <w:r w:rsidRPr="00642BFA">
        <w:rPr>
          <w:rFonts w:cs="Times New Roman"/>
        </w:rPr>
        <w:t>twinning</w:t>
      </w:r>
      <w:proofErr w:type="spellEnd"/>
      <w:r w:rsidRPr="00642BFA">
        <w:rPr>
          <w:rFonts w:cs="Times New Roman"/>
        </w:rPr>
        <w:t xml:space="preserve"> projeleri hazırlayarak </w:t>
      </w:r>
    </w:p>
    <w:p w:rsidR="00477AEB" w:rsidRPr="00642BFA" w:rsidRDefault="00477AEB" w:rsidP="00477AEB">
      <w:pPr>
        <w:pStyle w:val="Balk3"/>
        <w:rPr>
          <w:rStyle w:val="Kpr"/>
          <w:rFonts w:asciiTheme="minorHAnsi" w:hAnsiTheme="minorHAnsi"/>
          <w:color w:val="31849B" w:themeColor="accent5" w:themeShade="BF"/>
          <w:sz w:val="22"/>
        </w:rPr>
      </w:pPr>
      <w:r w:rsidRPr="00642BFA">
        <w:rPr>
          <w:rStyle w:val="Kpr"/>
          <w:rFonts w:asciiTheme="minorHAnsi" w:hAnsiTheme="minorHAnsi"/>
          <w:color w:val="31849B" w:themeColor="accent5" w:themeShade="BF"/>
          <w:sz w:val="22"/>
        </w:rPr>
        <w:t xml:space="preserve">PERFORMANS GÖSTERGELERİ </w:t>
      </w:r>
      <w:proofErr w:type="gramStart"/>
      <w:r w:rsidRPr="00642BFA">
        <w:rPr>
          <w:rStyle w:val="Kpr"/>
          <w:rFonts w:asciiTheme="minorHAnsi" w:hAnsiTheme="minorHAnsi"/>
          <w:color w:val="31849B" w:themeColor="accent5" w:themeShade="BF"/>
          <w:sz w:val="22"/>
        </w:rPr>
        <w:t>2.3</w:t>
      </w:r>
      <w:proofErr w:type="gramEnd"/>
    </w:p>
    <w:p w:rsidR="00477AEB" w:rsidRPr="00642BFA" w:rsidRDefault="00477AEB" w:rsidP="00477AEB">
      <w:pPr>
        <w:pStyle w:val="ListeParagraf"/>
        <w:numPr>
          <w:ilvl w:val="0"/>
          <w:numId w:val="35"/>
        </w:numPr>
      </w:pPr>
      <w:r w:rsidRPr="00642BFA">
        <w:rPr>
          <w:rFonts w:cs="Times New Roman"/>
        </w:rPr>
        <w:t>Uluslararası hareketlilik programlarına katılan öğretmen sayısı</w:t>
      </w:r>
    </w:p>
    <w:p w:rsidR="00477AEB" w:rsidRPr="00642BFA" w:rsidRDefault="00477AEB" w:rsidP="00477AEB">
      <w:pPr>
        <w:pStyle w:val="ListeParagraf"/>
        <w:numPr>
          <w:ilvl w:val="0"/>
          <w:numId w:val="35"/>
        </w:numPr>
        <w:rPr>
          <w:rFonts w:cs="Times New Roman"/>
        </w:rPr>
      </w:pPr>
      <w:r w:rsidRPr="00642BFA">
        <w:rPr>
          <w:rFonts w:cs="Times New Roman"/>
        </w:rPr>
        <w:t xml:space="preserve">Okulda gerçekleştirilen AB projesi </w:t>
      </w:r>
      <w:proofErr w:type="gramStart"/>
      <w:r w:rsidRPr="00642BFA">
        <w:rPr>
          <w:rFonts w:cs="Times New Roman"/>
        </w:rPr>
        <w:t xml:space="preserve">ve  </w:t>
      </w:r>
      <w:proofErr w:type="spellStart"/>
      <w:r w:rsidRPr="00642BFA">
        <w:rPr>
          <w:rFonts w:cs="Times New Roman"/>
        </w:rPr>
        <w:t>eTwinning</w:t>
      </w:r>
      <w:proofErr w:type="spellEnd"/>
      <w:proofErr w:type="gramEnd"/>
      <w:r w:rsidRPr="00642BFA">
        <w:rPr>
          <w:rFonts w:cs="Times New Roman"/>
        </w:rPr>
        <w:t xml:space="preserve"> projesi sayısı</w:t>
      </w:r>
    </w:p>
    <w:p w:rsidR="004A4CDB" w:rsidRPr="00642BFA" w:rsidRDefault="004A4CDB" w:rsidP="004A4CDB">
      <w:pPr>
        <w:pStyle w:val="Balk3"/>
        <w:rPr>
          <w:rFonts w:asciiTheme="minorHAnsi" w:hAnsiTheme="minorHAnsi"/>
          <w:color w:val="31849B" w:themeColor="accent5" w:themeShade="BF"/>
          <w:sz w:val="22"/>
          <w:u w:val="single"/>
        </w:rPr>
      </w:pPr>
      <w:r w:rsidRPr="00642BFA">
        <w:rPr>
          <w:rFonts w:asciiTheme="minorHAnsi" w:hAnsiTheme="minorHAnsi"/>
          <w:color w:val="31849B" w:themeColor="accent5" w:themeShade="BF"/>
          <w:sz w:val="22"/>
          <w:u w:val="single"/>
        </w:rPr>
        <w:t>STRATEJİLER</w:t>
      </w:r>
    </w:p>
    <w:p w:rsidR="004A4CDB" w:rsidRPr="00642BFA" w:rsidRDefault="004A4CDB" w:rsidP="004A4CDB">
      <w:pPr>
        <w:pStyle w:val="Balk3"/>
        <w:spacing w:before="0" w:line="240" w:lineRule="auto"/>
        <w:rPr>
          <w:rFonts w:asciiTheme="minorHAnsi" w:hAnsiTheme="minorHAnsi"/>
          <w:color w:val="auto"/>
          <w:sz w:val="22"/>
        </w:rPr>
      </w:pPr>
      <w:proofErr w:type="gramStart"/>
      <w:r w:rsidRPr="00642BFA">
        <w:rPr>
          <w:rFonts w:asciiTheme="minorHAnsi" w:hAnsiTheme="minorHAnsi"/>
          <w:color w:val="auto"/>
          <w:sz w:val="22"/>
        </w:rPr>
        <w:t>………………....</w:t>
      </w:r>
      <w:proofErr w:type="gramEnd"/>
    </w:p>
    <w:p w:rsidR="00477AEB" w:rsidRPr="00642BFA" w:rsidRDefault="00477AEB" w:rsidP="00BD26C1">
      <w:pPr>
        <w:rPr>
          <w:rFonts w:cs="Times New Roman"/>
        </w:rPr>
      </w:pPr>
    </w:p>
    <w:p w:rsidR="00642BFA" w:rsidRPr="00642BFA" w:rsidRDefault="00642BFA">
      <w:pPr>
        <w:rPr>
          <w:rStyle w:val="Kpr"/>
          <w:rFonts w:eastAsia="Times New Roman" w:cs="Times New Roman"/>
          <w:b/>
          <w:bCs/>
          <w:color w:val="FF0000"/>
        </w:rPr>
      </w:pPr>
      <w:bookmarkStart w:id="12" w:name="_Toc421196309"/>
      <w:bookmarkStart w:id="13" w:name="_Toc421196311"/>
      <w:r w:rsidRPr="00642BFA">
        <w:rPr>
          <w:rStyle w:val="Kpr"/>
          <w:color w:val="FF0000"/>
        </w:rPr>
        <w:br w:type="page"/>
      </w:r>
    </w:p>
    <w:p w:rsidR="00A13939" w:rsidRPr="00642BFA" w:rsidRDefault="005F03E5" w:rsidP="005F03E5">
      <w:pPr>
        <w:pStyle w:val="Balk2"/>
        <w:numPr>
          <w:ilvl w:val="0"/>
          <w:numId w:val="14"/>
        </w:numPr>
        <w:jc w:val="center"/>
        <w:rPr>
          <w:rStyle w:val="Kpr"/>
          <w:rFonts w:asciiTheme="minorHAnsi" w:hAnsiTheme="minorHAnsi"/>
          <w:color w:val="FF0000"/>
          <w:sz w:val="22"/>
          <w:szCs w:val="22"/>
        </w:rPr>
      </w:pPr>
      <w:r w:rsidRPr="00642BFA">
        <w:rPr>
          <w:rStyle w:val="Kpr"/>
          <w:rFonts w:asciiTheme="minorHAnsi" w:hAnsiTheme="minorHAnsi"/>
          <w:color w:val="FF0000"/>
          <w:sz w:val="22"/>
          <w:szCs w:val="22"/>
        </w:rPr>
        <w:lastRenderedPageBreak/>
        <w:t>TEMA:</w:t>
      </w:r>
      <w:bookmarkEnd w:id="12"/>
      <w:r w:rsidR="00682810" w:rsidRPr="00642BFA">
        <w:rPr>
          <w:rStyle w:val="Kpr"/>
          <w:rFonts w:asciiTheme="minorHAnsi" w:hAnsiTheme="minorHAnsi"/>
          <w:color w:val="FF0000"/>
          <w:sz w:val="22"/>
          <w:szCs w:val="22"/>
        </w:rPr>
        <w:t xml:space="preserve"> KURUMSAL KAPASİTE</w:t>
      </w:r>
    </w:p>
    <w:p w:rsidR="005F03E5" w:rsidRPr="00642BFA" w:rsidRDefault="005F03E5" w:rsidP="00642BFA">
      <w:pPr>
        <w:pStyle w:val="Balk2"/>
        <w:spacing w:before="0"/>
        <w:rPr>
          <w:rStyle w:val="Kpr"/>
          <w:rFonts w:asciiTheme="minorHAnsi" w:hAnsiTheme="minorHAnsi"/>
          <w:color w:val="31849B" w:themeColor="accent5" w:themeShade="BF"/>
          <w:sz w:val="22"/>
          <w:szCs w:val="22"/>
        </w:rPr>
      </w:pPr>
      <w:r w:rsidRPr="00642BFA">
        <w:rPr>
          <w:rStyle w:val="Kpr"/>
          <w:rFonts w:asciiTheme="minorHAnsi" w:hAnsiTheme="minorHAnsi"/>
          <w:color w:val="31849B" w:themeColor="accent5" w:themeShade="BF"/>
          <w:sz w:val="22"/>
          <w:szCs w:val="22"/>
        </w:rPr>
        <w:t>STRATEJİK AMAÇ 3</w:t>
      </w:r>
      <w:bookmarkEnd w:id="13"/>
    </w:p>
    <w:p w:rsidR="00A13939" w:rsidRPr="00642BFA" w:rsidRDefault="00A13939" w:rsidP="00642BFA">
      <w:pPr>
        <w:spacing w:after="0"/>
        <w:rPr>
          <w:rFonts w:cs="Times New Roman"/>
        </w:rPr>
      </w:pPr>
      <w:r w:rsidRPr="00642BFA">
        <w:rPr>
          <w:rFonts w:cs="Times New Roman"/>
        </w:rPr>
        <w:t>Yetişmiş insan kaynakları ile fiziki ve mali alt yapısını tamamlamış kurumsallaşmasını sağlamış bilişim tekno</w:t>
      </w:r>
      <w:r w:rsidR="00682810" w:rsidRPr="00642BFA">
        <w:rPr>
          <w:rFonts w:cs="Times New Roman"/>
        </w:rPr>
        <w:t>lojilerini iyi kullanan bir kurum olm</w:t>
      </w:r>
      <w:r w:rsidRPr="00642BFA">
        <w:rPr>
          <w:rFonts w:cs="Times New Roman"/>
        </w:rPr>
        <w:t>ak.</w:t>
      </w:r>
    </w:p>
    <w:p w:rsidR="005F03E5" w:rsidRPr="00642BFA" w:rsidRDefault="005F03E5" w:rsidP="00642BFA">
      <w:pPr>
        <w:pStyle w:val="Balk2"/>
        <w:spacing w:before="0"/>
        <w:rPr>
          <w:rStyle w:val="Kpr"/>
          <w:rFonts w:asciiTheme="minorHAnsi" w:hAnsiTheme="minorHAnsi"/>
          <w:color w:val="31849B" w:themeColor="accent5" w:themeShade="BF"/>
          <w:sz w:val="22"/>
          <w:szCs w:val="22"/>
        </w:rPr>
      </w:pPr>
      <w:bookmarkStart w:id="14" w:name="_Toc421196313"/>
      <w:r w:rsidRPr="00642BFA">
        <w:rPr>
          <w:rStyle w:val="Kpr"/>
          <w:rFonts w:asciiTheme="minorHAnsi" w:hAnsiTheme="minorHAnsi"/>
          <w:color w:val="31849B" w:themeColor="accent5" w:themeShade="BF"/>
          <w:sz w:val="22"/>
          <w:szCs w:val="22"/>
        </w:rPr>
        <w:t xml:space="preserve">STRATEJİK HEDEF </w:t>
      </w:r>
      <w:proofErr w:type="gramStart"/>
      <w:r w:rsidRPr="00642BFA">
        <w:rPr>
          <w:rStyle w:val="Kpr"/>
          <w:rFonts w:asciiTheme="minorHAnsi" w:hAnsiTheme="minorHAnsi"/>
          <w:color w:val="31849B" w:themeColor="accent5" w:themeShade="BF"/>
          <w:sz w:val="22"/>
          <w:szCs w:val="22"/>
        </w:rPr>
        <w:t>3.1</w:t>
      </w:r>
      <w:bookmarkEnd w:id="14"/>
      <w:proofErr w:type="gramEnd"/>
    </w:p>
    <w:p w:rsidR="00A13939" w:rsidRPr="00642BFA" w:rsidRDefault="00A13939" w:rsidP="00642BFA">
      <w:pPr>
        <w:spacing w:after="0"/>
        <w:rPr>
          <w:rFonts w:cs="Times New Roman"/>
        </w:rPr>
      </w:pPr>
      <w:r w:rsidRPr="00642BFA">
        <w:rPr>
          <w:rFonts w:cs="Times New Roman"/>
        </w:rPr>
        <w:t>İnsan kaynaklarının eğitimi ve gelişimi için gerekli planlamanın yapılmasını sağlamak.</w:t>
      </w:r>
    </w:p>
    <w:p w:rsidR="005F03E5" w:rsidRPr="00642BFA" w:rsidRDefault="005F03E5" w:rsidP="00642BFA">
      <w:pPr>
        <w:pStyle w:val="Balk3"/>
        <w:spacing w:before="0"/>
        <w:rPr>
          <w:rFonts w:asciiTheme="minorHAnsi" w:hAnsiTheme="minorHAnsi"/>
          <w:color w:val="31849B" w:themeColor="accent5" w:themeShade="BF"/>
          <w:sz w:val="22"/>
          <w:u w:val="single"/>
        </w:rPr>
      </w:pPr>
      <w:bookmarkStart w:id="15" w:name="_Toc421196315"/>
      <w:r w:rsidRPr="00642BFA">
        <w:rPr>
          <w:rFonts w:asciiTheme="minorHAnsi" w:hAnsiTheme="minorHAnsi"/>
          <w:color w:val="31849B" w:themeColor="accent5" w:themeShade="BF"/>
          <w:sz w:val="22"/>
          <w:u w:val="single"/>
        </w:rPr>
        <w:t xml:space="preserve">PERFORMANS GÖSTERGELERİ </w:t>
      </w:r>
      <w:proofErr w:type="gramStart"/>
      <w:r w:rsidRPr="00642BFA">
        <w:rPr>
          <w:rFonts w:asciiTheme="minorHAnsi" w:hAnsiTheme="minorHAnsi"/>
          <w:color w:val="31849B" w:themeColor="accent5" w:themeShade="BF"/>
          <w:sz w:val="22"/>
          <w:u w:val="single"/>
        </w:rPr>
        <w:t>3.1</w:t>
      </w:r>
      <w:bookmarkEnd w:id="15"/>
      <w:proofErr w:type="gramEnd"/>
    </w:p>
    <w:p w:rsidR="001E7D5B" w:rsidRPr="00642BFA" w:rsidRDefault="001E7D5B" w:rsidP="00642BFA">
      <w:pPr>
        <w:pStyle w:val="ListeParagraf"/>
        <w:numPr>
          <w:ilvl w:val="0"/>
          <w:numId w:val="31"/>
        </w:numPr>
        <w:spacing w:after="0" w:line="20" w:lineRule="atLeast"/>
        <w:rPr>
          <w:rFonts w:cs="Times New Roman"/>
        </w:rPr>
      </w:pPr>
      <w:r w:rsidRPr="00642BFA">
        <w:rPr>
          <w:rFonts w:cs="Times New Roman"/>
        </w:rPr>
        <w:t>Hizmet içi eğitim</w:t>
      </w:r>
      <w:r w:rsidR="00DC1988" w:rsidRPr="00642BFA">
        <w:rPr>
          <w:rFonts w:eastAsia="Calibri" w:cs="Times New Roman"/>
        </w:rPr>
        <w:t xml:space="preserve"> faaliyetlerine</w:t>
      </w:r>
      <w:r w:rsidRPr="00642BFA">
        <w:rPr>
          <w:rFonts w:cs="Times New Roman"/>
        </w:rPr>
        <w:t xml:space="preserve"> katılan </w:t>
      </w:r>
      <w:r w:rsidR="0090073B" w:rsidRPr="00642BFA">
        <w:rPr>
          <w:rFonts w:cs="Times New Roman"/>
        </w:rPr>
        <w:t>personel</w:t>
      </w:r>
      <w:r w:rsidRPr="00642BFA">
        <w:rPr>
          <w:rFonts w:cs="Times New Roman"/>
        </w:rPr>
        <w:t xml:space="preserve"> sayısı</w:t>
      </w:r>
    </w:p>
    <w:p w:rsidR="0090073B" w:rsidRPr="00642BFA" w:rsidRDefault="0090073B" w:rsidP="00642BFA">
      <w:pPr>
        <w:pStyle w:val="ListeParagraf"/>
        <w:numPr>
          <w:ilvl w:val="0"/>
          <w:numId w:val="31"/>
        </w:numPr>
        <w:spacing w:after="0"/>
      </w:pPr>
      <w:r w:rsidRPr="00642BFA">
        <w:rPr>
          <w:rFonts w:cs="Times New Roman"/>
        </w:rPr>
        <w:t>Personel başına düşen h</w:t>
      </w:r>
      <w:r w:rsidR="001E7D5B" w:rsidRPr="00642BFA">
        <w:rPr>
          <w:rFonts w:cs="Times New Roman"/>
        </w:rPr>
        <w:t>izmet içi eğitim</w:t>
      </w:r>
      <w:r w:rsidRPr="00642BFA">
        <w:rPr>
          <w:rFonts w:cs="Times New Roman"/>
        </w:rPr>
        <w:t xml:space="preserve"> saati</w:t>
      </w:r>
    </w:p>
    <w:p w:rsidR="001E7D5B" w:rsidRPr="00642BFA" w:rsidRDefault="001E7D5B" w:rsidP="00642BFA">
      <w:pPr>
        <w:pStyle w:val="ListeParagraf"/>
        <w:numPr>
          <w:ilvl w:val="0"/>
          <w:numId w:val="31"/>
        </w:numPr>
        <w:spacing w:after="0"/>
      </w:pPr>
      <w:r w:rsidRPr="00642BFA">
        <w:rPr>
          <w:rFonts w:cs="Times New Roman"/>
        </w:rPr>
        <w:t>İnsan kaynaklarının eğitimi ve gelişimine yönelik işbirliği</w:t>
      </w:r>
      <w:r w:rsidR="002127C9" w:rsidRPr="00642BFA">
        <w:rPr>
          <w:rFonts w:cs="Times New Roman"/>
        </w:rPr>
        <w:t xml:space="preserve"> il</w:t>
      </w:r>
      <w:r w:rsidRPr="00642BFA">
        <w:rPr>
          <w:rFonts w:cs="Times New Roman"/>
        </w:rPr>
        <w:t>e yapılan eğitim faaliyetleri sayısı (Üniversiteler, STK, Belediyeler vb.)</w:t>
      </w:r>
    </w:p>
    <w:p w:rsidR="001E7D5B" w:rsidRPr="00642BFA" w:rsidRDefault="001E7D5B" w:rsidP="00642BFA">
      <w:pPr>
        <w:pStyle w:val="ListeParagraf"/>
        <w:numPr>
          <w:ilvl w:val="0"/>
          <w:numId w:val="31"/>
        </w:numPr>
        <w:spacing w:after="0"/>
      </w:pPr>
      <w:r w:rsidRPr="00642BFA">
        <w:rPr>
          <w:rFonts w:cs="Times New Roman"/>
        </w:rPr>
        <w:t xml:space="preserve">Lisansüstü eğitim </w:t>
      </w:r>
      <w:r w:rsidR="0006776F" w:rsidRPr="00642BFA">
        <w:rPr>
          <w:rFonts w:cs="Times New Roman"/>
        </w:rPr>
        <w:t>tamamlayan</w:t>
      </w:r>
      <w:r w:rsidRPr="00642BFA">
        <w:rPr>
          <w:rFonts w:cs="Times New Roman"/>
        </w:rPr>
        <w:t xml:space="preserve"> personel sayısı</w:t>
      </w:r>
    </w:p>
    <w:p w:rsidR="00CA3D34" w:rsidRPr="00642BFA" w:rsidRDefault="00CA3D34" w:rsidP="00642BFA">
      <w:pPr>
        <w:pStyle w:val="ListeParagraf"/>
        <w:numPr>
          <w:ilvl w:val="0"/>
          <w:numId w:val="31"/>
        </w:numPr>
        <w:spacing w:after="0"/>
        <w:rPr>
          <w:rFonts w:cs="Times New Roman"/>
        </w:rPr>
      </w:pPr>
      <w:r w:rsidRPr="00642BFA">
        <w:rPr>
          <w:rFonts w:cs="Times New Roman"/>
        </w:rPr>
        <w:t>Ulusal ve uluslararası geçerliliği olan yabancı dil sınavlarında geçer puan alan öğretmen oranı</w:t>
      </w:r>
    </w:p>
    <w:p w:rsidR="001E7D5B" w:rsidRPr="00642BFA" w:rsidRDefault="001E7D5B" w:rsidP="00642BFA">
      <w:pPr>
        <w:pStyle w:val="Balk3"/>
        <w:spacing w:before="0"/>
        <w:rPr>
          <w:rFonts w:asciiTheme="minorHAnsi" w:hAnsiTheme="minorHAnsi"/>
          <w:color w:val="31849B" w:themeColor="accent5" w:themeShade="BF"/>
          <w:sz w:val="22"/>
          <w:u w:val="single"/>
        </w:rPr>
      </w:pPr>
      <w:r w:rsidRPr="00642BFA">
        <w:rPr>
          <w:rFonts w:asciiTheme="minorHAnsi" w:hAnsiTheme="minorHAnsi"/>
          <w:color w:val="31849B" w:themeColor="accent5" w:themeShade="BF"/>
          <w:sz w:val="22"/>
          <w:u w:val="single"/>
        </w:rPr>
        <w:t>STRATEJİLER</w:t>
      </w:r>
    </w:p>
    <w:p w:rsidR="001E7D5B" w:rsidRPr="00642BFA" w:rsidRDefault="001E7D5B" w:rsidP="00642BFA">
      <w:pPr>
        <w:pStyle w:val="Balk3"/>
        <w:spacing w:before="0" w:line="240" w:lineRule="auto"/>
        <w:rPr>
          <w:rFonts w:asciiTheme="minorHAnsi" w:hAnsiTheme="minorHAnsi"/>
          <w:color w:val="auto"/>
          <w:sz w:val="22"/>
        </w:rPr>
      </w:pPr>
      <w:proofErr w:type="gramStart"/>
      <w:r w:rsidRPr="00642BFA">
        <w:rPr>
          <w:rFonts w:asciiTheme="minorHAnsi" w:hAnsiTheme="minorHAnsi"/>
          <w:color w:val="auto"/>
          <w:sz w:val="22"/>
        </w:rPr>
        <w:t>………………....</w:t>
      </w:r>
      <w:proofErr w:type="gramEnd"/>
    </w:p>
    <w:p w:rsidR="005F03E5" w:rsidRPr="00642BFA" w:rsidRDefault="005F03E5" w:rsidP="00642BFA">
      <w:pPr>
        <w:pStyle w:val="Balk2"/>
        <w:spacing w:before="0"/>
        <w:rPr>
          <w:rFonts w:asciiTheme="minorHAnsi" w:hAnsiTheme="minorHAnsi"/>
          <w:sz w:val="22"/>
          <w:szCs w:val="22"/>
        </w:rPr>
      </w:pPr>
      <w:r w:rsidRPr="00642BFA">
        <w:rPr>
          <w:rStyle w:val="Kpr"/>
          <w:rFonts w:asciiTheme="minorHAnsi" w:hAnsiTheme="minorHAnsi"/>
          <w:color w:val="31849B" w:themeColor="accent5" w:themeShade="BF"/>
          <w:sz w:val="22"/>
          <w:szCs w:val="22"/>
        </w:rPr>
        <w:t xml:space="preserve">STRATEJİK HEDEF </w:t>
      </w:r>
      <w:proofErr w:type="gramStart"/>
      <w:r w:rsidRPr="00642BFA">
        <w:rPr>
          <w:rStyle w:val="Kpr"/>
          <w:rFonts w:asciiTheme="minorHAnsi" w:hAnsiTheme="minorHAnsi"/>
          <w:color w:val="31849B" w:themeColor="accent5" w:themeShade="BF"/>
          <w:sz w:val="22"/>
          <w:szCs w:val="22"/>
        </w:rPr>
        <w:t>3.2</w:t>
      </w:r>
      <w:proofErr w:type="gramEnd"/>
    </w:p>
    <w:p w:rsidR="00A13939" w:rsidRPr="00642BFA" w:rsidRDefault="00A13939" w:rsidP="00642BFA">
      <w:pPr>
        <w:spacing w:after="0"/>
        <w:rPr>
          <w:rFonts w:cs="Times New Roman"/>
        </w:rPr>
      </w:pPr>
      <w:r w:rsidRPr="00642BFA">
        <w:rPr>
          <w:rFonts w:cs="Times New Roman"/>
        </w:rPr>
        <w:t>Kaynakları doğru ve verimli kullanarak okul öncesi eğitim programına uygun eğitim ortamı hazırlamak.</w:t>
      </w:r>
    </w:p>
    <w:p w:rsidR="005F03E5" w:rsidRPr="00642BFA" w:rsidRDefault="005F03E5" w:rsidP="00642BFA">
      <w:pPr>
        <w:pStyle w:val="Balk3"/>
        <w:spacing w:before="0"/>
        <w:rPr>
          <w:rStyle w:val="Kpr"/>
          <w:rFonts w:asciiTheme="minorHAnsi" w:hAnsiTheme="minorHAnsi"/>
          <w:color w:val="31849B" w:themeColor="accent5" w:themeShade="BF"/>
          <w:sz w:val="22"/>
        </w:rPr>
      </w:pPr>
      <w:bookmarkStart w:id="16" w:name="_Toc421196319"/>
      <w:r w:rsidRPr="00642BFA">
        <w:rPr>
          <w:rStyle w:val="Kpr"/>
          <w:rFonts w:asciiTheme="minorHAnsi" w:hAnsiTheme="minorHAnsi"/>
          <w:color w:val="31849B" w:themeColor="accent5" w:themeShade="BF"/>
          <w:sz w:val="22"/>
        </w:rPr>
        <w:t xml:space="preserve">PERFORMANS GÖSTERGELERİ </w:t>
      </w:r>
      <w:proofErr w:type="gramStart"/>
      <w:r w:rsidRPr="00642BFA">
        <w:rPr>
          <w:rStyle w:val="Kpr"/>
          <w:rFonts w:asciiTheme="minorHAnsi" w:hAnsiTheme="minorHAnsi"/>
          <w:color w:val="31849B" w:themeColor="accent5" w:themeShade="BF"/>
          <w:sz w:val="22"/>
        </w:rPr>
        <w:t>3.2</w:t>
      </w:r>
      <w:bookmarkEnd w:id="16"/>
      <w:proofErr w:type="gramEnd"/>
    </w:p>
    <w:p w:rsidR="005F03E5" w:rsidRPr="00642BFA" w:rsidRDefault="001E7D5B" w:rsidP="00642BFA">
      <w:pPr>
        <w:pStyle w:val="ListeParagraf"/>
        <w:numPr>
          <w:ilvl w:val="0"/>
          <w:numId w:val="32"/>
        </w:numPr>
        <w:spacing w:after="0"/>
        <w:rPr>
          <w:rFonts w:cs="Times New Roman"/>
        </w:rPr>
      </w:pPr>
      <w:r w:rsidRPr="00642BFA">
        <w:rPr>
          <w:rFonts w:cs="Times New Roman"/>
        </w:rPr>
        <w:t>Bina içerisindeki bağımsız etkinlik alan sayısı (Etkinlik salonu, derslik dışında kullanılan etkinlik odaları, destek eğitim odası sayıları)</w:t>
      </w:r>
    </w:p>
    <w:p w:rsidR="001E7D5B" w:rsidRPr="00642BFA" w:rsidRDefault="001E7D5B" w:rsidP="00642BFA">
      <w:pPr>
        <w:pStyle w:val="ListeParagraf"/>
        <w:numPr>
          <w:ilvl w:val="0"/>
          <w:numId w:val="32"/>
        </w:numPr>
        <w:spacing w:after="0"/>
        <w:rPr>
          <w:rFonts w:cs="Times New Roman"/>
        </w:rPr>
      </w:pPr>
      <w:r w:rsidRPr="00642BFA">
        <w:rPr>
          <w:rFonts w:cs="Times New Roman"/>
        </w:rPr>
        <w:t>Özel eğitim sınıfı sayısı (Özel eğitim sınıfı olanlar</w:t>
      </w:r>
      <w:r w:rsidR="00D50285" w:rsidRPr="00642BFA">
        <w:rPr>
          <w:rFonts w:cs="Times New Roman"/>
        </w:rPr>
        <w:t xml:space="preserve"> ve plan dönemi sonuna kadar bu sınıfı açacak okullar</w:t>
      </w:r>
      <w:r w:rsidRPr="00642BFA">
        <w:rPr>
          <w:rFonts w:cs="Times New Roman"/>
        </w:rPr>
        <w:t xml:space="preserve"> dikkate alacaktır.)</w:t>
      </w:r>
    </w:p>
    <w:p w:rsidR="001E7D5B" w:rsidRPr="00642BFA" w:rsidRDefault="001E7D5B" w:rsidP="00642BFA">
      <w:pPr>
        <w:pStyle w:val="ListeParagraf"/>
        <w:numPr>
          <w:ilvl w:val="0"/>
          <w:numId w:val="32"/>
        </w:numPr>
        <w:spacing w:after="0"/>
        <w:rPr>
          <w:rFonts w:cs="Times New Roman"/>
        </w:rPr>
      </w:pPr>
      <w:r w:rsidRPr="00642BFA">
        <w:rPr>
          <w:rFonts w:cs="Times New Roman"/>
        </w:rPr>
        <w:t>Okul bahçesindeki alan sayısı (Trafik pisti, çim alan, uygulama bahçesi, satranç alanı vb.)</w:t>
      </w:r>
    </w:p>
    <w:p w:rsidR="001E7D5B" w:rsidRPr="00642BFA" w:rsidRDefault="001E7D5B" w:rsidP="00642BFA">
      <w:pPr>
        <w:pStyle w:val="ListeParagraf"/>
        <w:numPr>
          <w:ilvl w:val="0"/>
          <w:numId w:val="32"/>
        </w:numPr>
        <w:spacing w:after="0"/>
        <w:rPr>
          <w:rFonts w:cs="Times New Roman"/>
        </w:rPr>
      </w:pPr>
      <w:r w:rsidRPr="00642BFA">
        <w:rPr>
          <w:rFonts w:cs="Times New Roman"/>
        </w:rPr>
        <w:t xml:space="preserve">Bilişim teknolojileri ile ilgili materyal sayısı ( Bilgisayar, </w:t>
      </w:r>
      <w:proofErr w:type="gramStart"/>
      <w:r w:rsidRPr="00642BFA">
        <w:rPr>
          <w:rFonts w:cs="Times New Roman"/>
        </w:rPr>
        <w:t>projeksiyon</w:t>
      </w:r>
      <w:proofErr w:type="gramEnd"/>
      <w:r w:rsidRPr="00642BFA">
        <w:rPr>
          <w:rFonts w:cs="Times New Roman"/>
        </w:rPr>
        <w:t>, tepegöz, fotokopi makinası, baskı makinası, ADSL, Akıllı tahta)</w:t>
      </w:r>
    </w:p>
    <w:p w:rsidR="00B81906" w:rsidRPr="00642BFA" w:rsidRDefault="00B81906" w:rsidP="00642BFA">
      <w:pPr>
        <w:pStyle w:val="ListeParagraf"/>
        <w:numPr>
          <w:ilvl w:val="0"/>
          <w:numId w:val="32"/>
        </w:numPr>
        <w:spacing w:after="0"/>
        <w:rPr>
          <w:rFonts w:cs="Times New Roman"/>
        </w:rPr>
      </w:pPr>
      <w:r w:rsidRPr="00642BFA">
        <w:rPr>
          <w:rFonts w:cs="Times New Roman"/>
        </w:rPr>
        <w:t>Yapım ve onarım için hayırsever, yerel yönetim ve STK'lar tarafından yapılan yardım miktarı</w:t>
      </w:r>
    </w:p>
    <w:p w:rsidR="00D970A5" w:rsidRPr="00642BFA" w:rsidRDefault="00D970A5" w:rsidP="00642BFA">
      <w:pPr>
        <w:pStyle w:val="Balk3"/>
        <w:spacing w:before="0"/>
        <w:rPr>
          <w:rFonts w:asciiTheme="minorHAnsi" w:hAnsiTheme="minorHAnsi"/>
          <w:color w:val="31849B" w:themeColor="accent5" w:themeShade="BF"/>
          <w:sz w:val="22"/>
          <w:u w:val="single"/>
        </w:rPr>
      </w:pPr>
      <w:r w:rsidRPr="00642BFA">
        <w:rPr>
          <w:rFonts w:asciiTheme="minorHAnsi" w:hAnsiTheme="minorHAnsi"/>
          <w:color w:val="31849B" w:themeColor="accent5" w:themeShade="BF"/>
          <w:sz w:val="22"/>
          <w:u w:val="single"/>
        </w:rPr>
        <w:t>STRATEJİLER</w:t>
      </w:r>
    </w:p>
    <w:p w:rsidR="00D970A5" w:rsidRPr="00642BFA" w:rsidRDefault="00D970A5" w:rsidP="00642BFA">
      <w:pPr>
        <w:pStyle w:val="Balk3"/>
        <w:spacing w:before="0" w:line="240" w:lineRule="auto"/>
        <w:rPr>
          <w:rFonts w:asciiTheme="minorHAnsi" w:hAnsiTheme="minorHAnsi"/>
          <w:color w:val="auto"/>
          <w:sz w:val="22"/>
        </w:rPr>
      </w:pPr>
      <w:proofErr w:type="gramStart"/>
      <w:r w:rsidRPr="00642BFA">
        <w:rPr>
          <w:rFonts w:asciiTheme="minorHAnsi" w:hAnsiTheme="minorHAnsi"/>
          <w:color w:val="auto"/>
          <w:sz w:val="22"/>
        </w:rPr>
        <w:t>………………....</w:t>
      </w:r>
      <w:proofErr w:type="gramEnd"/>
    </w:p>
    <w:bookmarkEnd w:id="2"/>
    <w:p w:rsidR="005F03E5" w:rsidRPr="00642BFA" w:rsidRDefault="005F03E5" w:rsidP="00642BFA">
      <w:pPr>
        <w:pStyle w:val="Balk2"/>
        <w:spacing w:before="0"/>
        <w:rPr>
          <w:rStyle w:val="Kpr"/>
          <w:rFonts w:asciiTheme="minorHAnsi" w:hAnsiTheme="minorHAnsi"/>
          <w:color w:val="31849B" w:themeColor="accent5" w:themeShade="BF"/>
          <w:sz w:val="22"/>
          <w:szCs w:val="22"/>
        </w:rPr>
      </w:pPr>
      <w:r w:rsidRPr="00642BFA">
        <w:rPr>
          <w:rStyle w:val="Kpr"/>
          <w:rFonts w:asciiTheme="minorHAnsi" w:hAnsiTheme="minorHAnsi"/>
          <w:color w:val="31849B" w:themeColor="accent5" w:themeShade="BF"/>
          <w:sz w:val="22"/>
          <w:szCs w:val="22"/>
        </w:rPr>
        <w:t xml:space="preserve">STRATEJİK HEDEF </w:t>
      </w:r>
      <w:proofErr w:type="gramStart"/>
      <w:r w:rsidR="00A13939" w:rsidRPr="00642BFA">
        <w:rPr>
          <w:rStyle w:val="Kpr"/>
          <w:rFonts w:asciiTheme="minorHAnsi" w:hAnsiTheme="minorHAnsi"/>
          <w:color w:val="31849B" w:themeColor="accent5" w:themeShade="BF"/>
          <w:sz w:val="22"/>
          <w:szCs w:val="22"/>
        </w:rPr>
        <w:t>3.3</w:t>
      </w:r>
      <w:proofErr w:type="gramEnd"/>
    </w:p>
    <w:p w:rsidR="00A13939" w:rsidRPr="00642BFA" w:rsidRDefault="0035269A" w:rsidP="00642BFA">
      <w:pPr>
        <w:spacing w:after="0"/>
        <w:rPr>
          <w:rFonts w:cs="Times New Roman"/>
        </w:rPr>
      </w:pPr>
      <w:proofErr w:type="gramStart"/>
      <w:r w:rsidRPr="00642BFA">
        <w:rPr>
          <w:rFonts w:cs="Times New Roman"/>
        </w:rPr>
        <w:t>Okulum</w:t>
      </w:r>
      <w:r w:rsidR="00D970A5" w:rsidRPr="00642BFA">
        <w:rPr>
          <w:rFonts w:cs="Times New Roman"/>
        </w:rPr>
        <w:t xml:space="preserve">uzda </w:t>
      </w:r>
      <w:r w:rsidR="00A13939" w:rsidRPr="00642BFA">
        <w:rPr>
          <w:rFonts w:cs="Times New Roman"/>
        </w:rPr>
        <w:t>stratejik yönetim anlayışının yerleşmesini ve kurumsallaşmasını sağlamak.</w:t>
      </w:r>
      <w:proofErr w:type="gramEnd"/>
    </w:p>
    <w:p w:rsidR="005F03E5" w:rsidRPr="00642BFA" w:rsidRDefault="005F03E5" w:rsidP="00642BFA">
      <w:pPr>
        <w:pStyle w:val="Balk3"/>
        <w:spacing w:before="0"/>
        <w:rPr>
          <w:rFonts w:asciiTheme="minorHAnsi" w:hAnsiTheme="minorHAnsi"/>
          <w:color w:val="31849B" w:themeColor="accent5" w:themeShade="BF"/>
          <w:sz w:val="22"/>
          <w:u w:val="single"/>
        </w:rPr>
      </w:pPr>
      <w:r w:rsidRPr="00642BFA">
        <w:rPr>
          <w:rFonts w:asciiTheme="minorHAnsi" w:hAnsiTheme="minorHAnsi"/>
          <w:color w:val="31849B" w:themeColor="accent5" w:themeShade="BF"/>
          <w:sz w:val="22"/>
          <w:u w:val="single"/>
        </w:rPr>
        <w:t xml:space="preserve">PERFORMANS GÖSTERGELERİ </w:t>
      </w:r>
      <w:proofErr w:type="gramStart"/>
      <w:r w:rsidR="00A13939" w:rsidRPr="00642BFA">
        <w:rPr>
          <w:rFonts w:asciiTheme="minorHAnsi" w:hAnsiTheme="minorHAnsi"/>
          <w:color w:val="31849B" w:themeColor="accent5" w:themeShade="BF"/>
          <w:sz w:val="22"/>
          <w:u w:val="single"/>
        </w:rPr>
        <w:t>3.3</w:t>
      </w:r>
      <w:proofErr w:type="gramEnd"/>
    </w:p>
    <w:p w:rsidR="00AF1840" w:rsidRPr="00642BFA" w:rsidRDefault="00AF1840" w:rsidP="00642BFA">
      <w:pPr>
        <w:pStyle w:val="ListeParagraf"/>
        <w:numPr>
          <w:ilvl w:val="0"/>
          <w:numId w:val="33"/>
        </w:numPr>
        <w:spacing w:after="0"/>
        <w:rPr>
          <w:rFonts w:cs="Times New Roman"/>
        </w:rPr>
      </w:pPr>
      <w:r w:rsidRPr="00642BFA">
        <w:rPr>
          <w:rFonts w:cs="Times New Roman"/>
        </w:rPr>
        <w:t xml:space="preserve">Okulda verilen SP ve Eğitimde Kalite Yönetimi Sistemi (TKY, Problem Çözme, Stratejik Planlama, Kalite Yaklaşımı vs.) eğitimleri sayısı </w:t>
      </w:r>
    </w:p>
    <w:p w:rsidR="00D970A5" w:rsidRPr="00642BFA" w:rsidRDefault="00D970A5" w:rsidP="00642BFA">
      <w:pPr>
        <w:pStyle w:val="ListeParagraf"/>
        <w:numPr>
          <w:ilvl w:val="0"/>
          <w:numId w:val="33"/>
        </w:numPr>
        <w:spacing w:after="0"/>
      </w:pPr>
      <w:r w:rsidRPr="00642BFA">
        <w:rPr>
          <w:rFonts w:cs="Times New Roman"/>
        </w:rPr>
        <w:t>Çalışan memnuniyet oranı</w:t>
      </w:r>
    </w:p>
    <w:p w:rsidR="00D970A5" w:rsidRPr="00642BFA" w:rsidRDefault="00D970A5" w:rsidP="00642BFA">
      <w:pPr>
        <w:pStyle w:val="ListeParagraf"/>
        <w:numPr>
          <w:ilvl w:val="0"/>
          <w:numId w:val="33"/>
        </w:numPr>
        <w:spacing w:after="0"/>
      </w:pPr>
      <w:r w:rsidRPr="00642BFA">
        <w:rPr>
          <w:rFonts w:cs="Times New Roman"/>
        </w:rPr>
        <w:t>Öğrenci memnuniyet oranı</w:t>
      </w:r>
    </w:p>
    <w:p w:rsidR="00D970A5" w:rsidRPr="00642BFA" w:rsidRDefault="00D970A5" w:rsidP="00642BFA">
      <w:pPr>
        <w:pStyle w:val="ListeParagraf"/>
        <w:numPr>
          <w:ilvl w:val="0"/>
          <w:numId w:val="33"/>
        </w:numPr>
        <w:spacing w:after="0"/>
      </w:pPr>
      <w:r w:rsidRPr="00642BFA">
        <w:rPr>
          <w:rFonts w:cs="Times New Roman"/>
        </w:rPr>
        <w:t>Veli memnuniyet oranı</w:t>
      </w:r>
    </w:p>
    <w:p w:rsidR="00A31922" w:rsidRPr="00642BFA" w:rsidRDefault="00A31922" w:rsidP="00642BFA">
      <w:pPr>
        <w:pStyle w:val="ListeParagraf"/>
        <w:numPr>
          <w:ilvl w:val="0"/>
          <w:numId w:val="33"/>
        </w:numPr>
        <w:spacing w:after="0"/>
        <w:rPr>
          <w:rFonts w:cs="Times New Roman"/>
        </w:rPr>
      </w:pPr>
      <w:r w:rsidRPr="00642BFA">
        <w:rPr>
          <w:rFonts w:cs="Times New Roman"/>
        </w:rPr>
        <w:t>Toplum memnuniyet oranı</w:t>
      </w:r>
    </w:p>
    <w:p w:rsidR="00D970A5" w:rsidRPr="00642BFA" w:rsidRDefault="00D970A5" w:rsidP="00642BFA">
      <w:pPr>
        <w:pStyle w:val="Balk3"/>
        <w:spacing w:before="0"/>
        <w:rPr>
          <w:rFonts w:asciiTheme="minorHAnsi" w:hAnsiTheme="minorHAnsi"/>
          <w:color w:val="31849B" w:themeColor="accent5" w:themeShade="BF"/>
          <w:sz w:val="22"/>
          <w:u w:val="single"/>
        </w:rPr>
      </w:pPr>
      <w:r w:rsidRPr="00642BFA">
        <w:rPr>
          <w:rFonts w:asciiTheme="minorHAnsi" w:hAnsiTheme="minorHAnsi"/>
          <w:color w:val="31849B" w:themeColor="accent5" w:themeShade="BF"/>
          <w:sz w:val="22"/>
          <w:u w:val="single"/>
        </w:rPr>
        <w:t>STRATEJİLER</w:t>
      </w:r>
    </w:p>
    <w:p w:rsidR="00D970A5" w:rsidRPr="00642BFA" w:rsidRDefault="00D970A5" w:rsidP="00642BFA">
      <w:pPr>
        <w:pStyle w:val="Balk3"/>
        <w:spacing w:before="0" w:line="240" w:lineRule="auto"/>
        <w:rPr>
          <w:rFonts w:asciiTheme="minorHAnsi" w:hAnsiTheme="minorHAnsi"/>
          <w:color w:val="auto"/>
          <w:sz w:val="22"/>
        </w:rPr>
      </w:pPr>
      <w:proofErr w:type="gramStart"/>
      <w:r w:rsidRPr="00642BFA">
        <w:rPr>
          <w:rFonts w:asciiTheme="minorHAnsi" w:hAnsiTheme="minorHAnsi"/>
          <w:color w:val="auto"/>
          <w:sz w:val="22"/>
        </w:rPr>
        <w:t>………………....</w:t>
      </w:r>
      <w:proofErr w:type="gramEnd"/>
    </w:p>
    <w:sectPr w:rsidR="00D970A5" w:rsidRPr="00642BFA" w:rsidSect="007D6624">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0356" w:rsidRDefault="006B0356" w:rsidP="008A632D">
      <w:pPr>
        <w:spacing w:after="0" w:line="240" w:lineRule="auto"/>
      </w:pPr>
      <w:r>
        <w:separator/>
      </w:r>
    </w:p>
  </w:endnote>
  <w:endnote w:type="continuationSeparator" w:id="0">
    <w:p w:rsidR="006B0356" w:rsidRDefault="006B0356" w:rsidP="008A63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16B5" w:rsidRDefault="003B16B5">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16B5" w:rsidRDefault="003B16B5">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16B5" w:rsidRDefault="003B16B5">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0356" w:rsidRDefault="006B0356" w:rsidP="008A632D">
      <w:pPr>
        <w:spacing w:after="0" w:line="240" w:lineRule="auto"/>
      </w:pPr>
      <w:r>
        <w:separator/>
      </w:r>
    </w:p>
  </w:footnote>
  <w:footnote w:type="continuationSeparator" w:id="0">
    <w:p w:rsidR="006B0356" w:rsidRDefault="006B0356" w:rsidP="008A632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16B5" w:rsidRDefault="003B16B5">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9504"/>
      <w:docPartObj>
        <w:docPartGallery w:val="Watermarks"/>
        <w:docPartUnique/>
      </w:docPartObj>
    </w:sdtPr>
    <w:sdtContent>
      <w:p w:rsidR="003B16B5" w:rsidRDefault="001C6A25">
        <w:pPr>
          <w:pStyle w:val="stbilgi"/>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4099" type="#_x0000_t136" style="position:absolute;margin-left:0;margin-top:0;width:461.85pt;height:197.95pt;rotation:315;z-index:-251656192;mso-position-horizontal:center;mso-position-horizontal-relative:margin;mso-position-vertical:center;mso-position-vertical-relative:margin" o:allowincell="f" fillcolor="silver" stroked="f">
              <v:fill opacity=".5"/>
              <v:textpath style="font-family:&quot;Calibri&quot;;font-size:1pt" string="ÖRNEK"/>
              <w10:wrap anchorx="margin" anchory="margin"/>
            </v:shape>
          </w:pict>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16B5" w:rsidRDefault="003B16B5">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B5416"/>
    <w:multiLevelType w:val="hybridMultilevel"/>
    <w:tmpl w:val="E354B6A2"/>
    <w:lvl w:ilvl="0" w:tplc="FAD8BB2E">
      <w:start w:val="1"/>
      <w:numFmt w:val="decimal"/>
      <w:lvlText w:val="%1."/>
      <w:lvlJc w:val="left"/>
      <w:pPr>
        <w:ind w:left="1080" w:hanging="360"/>
      </w:pPr>
      <w:rPr>
        <w:rFonts w:asciiTheme="minorHAnsi" w:eastAsiaTheme="minorHAnsi" w:hAnsiTheme="minorHAnsi" w:cstheme="minorBidi"/>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nsid w:val="139E3C34"/>
    <w:multiLevelType w:val="hybridMultilevel"/>
    <w:tmpl w:val="8FB82F2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4A12007"/>
    <w:multiLevelType w:val="hybridMultilevel"/>
    <w:tmpl w:val="B36CABCA"/>
    <w:lvl w:ilvl="0" w:tplc="A7C49C6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5A62D07"/>
    <w:multiLevelType w:val="hybridMultilevel"/>
    <w:tmpl w:val="ABD0D92C"/>
    <w:lvl w:ilvl="0" w:tplc="8F72951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A2241AC"/>
    <w:multiLevelType w:val="hybridMultilevel"/>
    <w:tmpl w:val="4D4821F2"/>
    <w:lvl w:ilvl="0" w:tplc="1F30EC2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D6E372E"/>
    <w:multiLevelType w:val="hybridMultilevel"/>
    <w:tmpl w:val="8912FE1C"/>
    <w:lvl w:ilvl="0" w:tplc="1F30EC2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E0B5499"/>
    <w:multiLevelType w:val="hybridMultilevel"/>
    <w:tmpl w:val="6078629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20D40E7B"/>
    <w:multiLevelType w:val="hybridMultilevel"/>
    <w:tmpl w:val="8D98A43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22B7786F"/>
    <w:multiLevelType w:val="hybridMultilevel"/>
    <w:tmpl w:val="CCD6D55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39900302"/>
    <w:multiLevelType w:val="hybridMultilevel"/>
    <w:tmpl w:val="1E6C5EDA"/>
    <w:lvl w:ilvl="0" w:tplc="A7C49C6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3BBA0EF7"/>
    <w:multiLevelType w:val="hybridMultilevel"/>
    <w:tmpl w:val="954E79A2"/>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3C611B80"/>
    <w:multiLevelType w:val="hybridMultilevel"/>
    <w:tmpl w:val="6B9CB5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3EEF18DD"/>
    <w:multiLevelType w:val="hybridMultilevel"/>
    <w:tmpl w:val="25605316"/>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3FDA54F6"/>
    <w:multiLevelType w:val="hybridMultilevel"/>
    <w:tmpl w:val="6860B684"/>
    <w:lvl w:ilvl="0" w:tplc="041F0019">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4">
    <w:nsid w:val="416E698A"/>
    <w:multiLevelType w:val="hybridMultilevel"/>
    <w:tmpl w:val="9AE488E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439D110F"/>
    <w:multiLevelType w:val="hybridMultilevel"/>
    <w:tmpl w:val="19DA0E1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4635155F"/>
    <w:multiLevelType w:val="hybridMultilevel"/>
    <w:tmpl w:val="10FCEE0C"/>
    <w:lvl w:ilvl="0" w:tplc="041F0019">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7">
    <w:nsid w:val="488F4A39"/>
    <w:multiLevelType w:val="hybridMultilevel"/>
    <w:tmpl w:val="CD6C517A"/>
    <w:lvl w:ilvl="0" w:tplc="A7C49C6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4C400170"/>
    <w:multiLevelType w:val="hybridMultilevel"/>
    <w:tmpl w:val="AF7488B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52490606"/>
    <w:multiLevelType w:val="hybridMultilevel"/>
    <w:tmpl w:val="A02AD25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526B29CD"/>
    <w:multiLevelType w:val="hybridMultilevel"/>
    <w:tmpl w:val="8912FE1C"/>
    <w:lvl w:ilvl="0" w:tplc="1F30EC2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53A932E7"/>
    <w:multiLevelType w:val="hybridMultilevel"/>
    <w:tmpl w:val="450A0904"/>
    <w:lvl w:ilvl="0" w:tplc="E45C23A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54481F57"/>
    <w:multiLevelType w:val="hybridMultilevel"/>
    <w:tmpl w:val="2A7C3A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5536402A"/>
    <w:multiLevelType w:val="hybridMultilevel"/>
    <w:tmpl w:val="AC9692D6"/>
    <w:lvl w:ilvl="0" w:tplc="7EC0FB88">
      <w:start w:val="1"/>
      <w:numFmt w:val="decimal"/>
      <w:lvlText w:val="%1."/>
      <w:lvlJc w:val="left"/>
      <w:pPr>
        <w:ind w:left="720" w:hanging="360"/>
      </w:pPr>
      <w:rPr>
        <w:rFonts w:hint="default"/>
        <w:b/>
        <w:color w:val="FF0000"/>
        <w:sz w:val="2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585A2C48"/>
    <w:multiLevelType w:val="hybridMultilevel"/>
    <w:tmpl w:val="2450577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58B60DBF"/>
    <w:multiLevelType w:val="hybridMultilevel"/>
    <w:tmpl w:val="2656045A"/>
    <w:lvl w:ilvl="0" w:tplc="041F0019">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6">
    <w:nsid w:val="595D1291"/>
    <w:multiLevelType w:val="hybridMultilevel"/>
    <w:tmpl w:val="E132CF70"/>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5FC31884"/>
    <w:multiLevelType w:val="hybridMultilevel"/>
    <w:tmpl w:val="A69A167A"/>
    <w:lvl w:ilvl="0" w:tplc="041F0017">
      <w:start w:val="1"/>
      <w:numFmt w:val="lowerLetter"/>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8">
    <w:nsid w:val="63BC6FCF"/>
    <w:multiLevelType w:val="hybridMultilevel"/>
    <w:tmpl w:val="743EDDF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64A66D98"/>
    <w:multiLevelType w:val="hybridMultilevel"/>
    <w:tmpl w:val="8912FE1C"/>
    <w:lvl w:ilvl="0" w:tplc="1F30EC2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69E11CE5"/>
    <w:multiLevelType w:val="hybridMultilevel"/>
    <w:tmpl w:val="CD6C517A"/>
    <w:lvl w:ilvl="0" w:tplc="A7C49C6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nsid w:val="6BD925B8"/>
    <w:multiLevelType w:val="hybridMultilevel"/>
    <w:tmpl w:val="2450577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nsid w:val="6C850639"/>
    <w:multiLevelType w:val="hybridMultilevel"/>
    <w:tmpl w:val="CD6C517A"/>
    <w:lvl w:ilvl="0" w:tplc="A7C49C6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nsid w:val="781C1D0E"/>
    <w:multiLevelType w:val="hybridMultilevel"/>
    <w:tmpl w:val="2450577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nsid w:val="7C9D6060"/>
    <w:multiLevelType w:val="hybridMultilevel"/>
    <w:tmpl w:val="025CD18E"/>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8"/>
  </w:num>
  <w:num w:numId="2">
    <w:abstractNumId w:val="31"/>
  </w:num>
  <w:num w:numId="3">
    <w:abstractNumId w:val="14"/>
  </w:num>
  <w:num w:numId="4">
    <w:abstractNumId w:val="25"/>
  </w:num>
  <w:num w:numId="5">
    <w:abstractNumId w:val="3"/>
  </w:num>
  <w:num w:numId="6">
    <w:abstractNumId w:val="21"/>
  </w:num>
  <w:num w:numId="7">
    <w:abstractNumId w:val="20"/>
  </w:num>
  <w:num w:numId="8">
    <w:abstractNumId w:val="9"/>
  </w:num>
  <w:num w:numId="9">
    <w:abstractNumId w:val="13"/>
  </w:num>
  <w:num w:numId="10">
    <w:abstractNumId w:val="0"/>
  </w:num>
  <w:num w:numId="11">
    <w:abstractNumId w:val="2"/>
  </w:num>
  <w:num w:numId="12">
    <w:abstractNumId w:val="30"/>
  </w:num>
  <w:num w:numId="13">
    <w:abstractNumId w:val="16"/>
  </w:num>
  <w:num w:numId="14">
    <w:abstractNumId w:val="23"/>
  </w:num>
  <w:num w:numId="15">
    <w:abstractNumId w:val="33"/>
  </w:num>
  <w:num w:numId="16">
    <w:abstractNumId w:val="1"/>
  </w:num>
  <w:num w:numId="17">
    <w:abstractNumId w:val="24"/>
  </w:num>
  <w:num w:numId="18">
    <w:abstractNumId w:val="29"/>
  </w:num>
  <w:num w:numId="19">
    <w:abstractNumId w:val="4"/>
  </w:num>
  <w:num w:numId="20">
    <w:abstractNumId w:val="27"/>
  </w:num>
  <w:num w:numId="21">
    <w:abstractNumId w:val="5"/>
  </w:num>
  <w:num w:numId="22">
    <w:abstractNumId w:val="17"/>
  </w:num>
  <w:num w:numId="23">
    <w:abstractNumId w:val="32"/>
  </w:num>
  <w:num w:numId="24">
    <w:abstractNumId w:val="15"/>
  </w:num>
  <w:num w:numId="25">
    <w:abstractNumId w:val="18"/>
  </w:num>
  <w:num w:numId="26">
    <w:abstractNumId w:val="8"/>
  </w:num>
  <w:num w:numId="27">
    <w:abstractNumId w:val="26"/>
  </w:num>
  <w:num w:numId="28">
    <w:abstractNumId w:val="10"/>
  </w:num>
  <w:num w:numId="29">
    <w:abstractNumId w:val="12"/>
  </w:num>
  <w:num w:numId="30">
    <w:abstractNumId w:val="34"/>
  </w:num>
  <w:num w:numId="31">
    <w:abstractNumId w:val="7"/>
  </w:num>
  <w:num w:numId="32">
    <w:abstractNumId w:val="19"/>
  </w:num>
  <w:num w:numId="33">
    <w:abstractNumId w:val="22"/>
  </w:num>
  <w:num w:numId="34">
    <w:abstractNumId w:val="6"/>
  </w:num>
  <w:num w:numId="3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17090F"/>
    <w:rsid w:val="0006776F"/>
    <w:rsid w:val="000B5487"/>
    <w:rsid w:val="0017090F"/>
    <w:rsid w:val="001C6A25"/>
    <w:rsid w:val="001E7D5B"/>
    <w:rsid w:val="00203F50"/>
    <w:rsid w:val="002127C9"/>
    <w:rsid w:val="00222EDE"/>
    <w:rsid w:val="00242789"/>
    <w:rsid w:val="00316C31"/>
    <w:rsid w:val="0035269A"/>
    <w:rsid w:val="00394FC5"/>
    <w:rsid w:val="003A5CC8"/>
    <w:rsid w:val="003B16B5"/>
    <w:rsid w:val="003F6B9A"/>
    <w:rsid w:val="0042497E"/>
    <w:rsid w:val="00433E21"/>
    <w:rsid w:val="00451A7C"/>
    <w:rsid w:val="00477AEB"/>
    <w:rsid w:val="004A4CDB"/>
    <w:rsid w:val="00501A9F"/>
    <w:rsid w:val="00521AF3"/>
    <w:rsid w:val="005731BB"/>
    <w:rsid w:val="005D187C"/>
    <w:rsid w:val="005E3AB5"/>
    <w:rsid w:val="005F03E5"/>
    <w:rsid w:val="0062176B"/>
    <w:rsid w:val="00625CDE"/>
    <w:rsid w:val="00642BFA"/>
    <w:rsid w:val="00682810"/>
    <w:rsid w:val="00697512"/>
    <w:rsid w:val="006B0356"/>
    <w:rsid w:val="006E243E"/>
    <w:rsid w:val="0073079C"/>
    <w:rsid w:val="00735319"/>
    <w:rsid w:val="00751EF7"/>
    <w:rsid w:val="0075247B"/>
    <w:rsid w:val="00756A5D"/>
    <w:rsid w:val="00776D01"/>
    <w:rsid w:val="007D6624"/>
    <w:rsid w:val="00820C39"/>
    <w:rsid w:val="00895E45"/>
    <w:rsid w:val="008A632D"/>
    <w:rsid w:val="0090073B"/>
    <w:rsid w:val="00914818"/>
    <w:rsid w:val="00926A59"/>
    <w:rsid w:val="009540B0"/>
    <w:rsid w:val="0098315C"/>
    <w:rsid w:val="009B5527"/>
    <w:rsid w:val="009E1C2E"/>
    <w:rsid w:val="00A13939"/>
    <w:rsid w:val="00A31922"/>
    <w:rsid w:val="00A7551D"/>
    <w:rsid w:val="00AD2F8D"/>
    <w:rsid w:val="00AF1840"/>
    <w:rsid w:val="00B81906"/>
    <w:rsid w:val="00BD26C1"/>
    <w:rsid w:val="00BE7620"/>
    <w:rsid w:val="00C227EF"/>
    <w:rsid w:val="00C275BC"/>
    <w:rsid w:val="00CA3D34"/>
    <w:rsid w:val="00D07500"/>
    <w:rsid w:val="00D45683"/>
    <w:rsid w:val="00D50285"/>
    <w:rsid w:val="00D94B5E"/>
    <w:rsid w:val="00D970A5"/>
    <w:rsid w:val="00DB0E47"/>
    <w:rsid w:val="00DC1988"/>
    <w:rsid w:val="00DD348C"/>
    <w:rsid w:val="00DF1D61"/>
    <w:rsid w:val="00E453B3"/>
    <w:rsid w:val="00E80BAD"/>
    <w:rsid w:val="00EB598F"/>
    <w:rsid w:val="00EC1A94"/>
    <w:rsid w:val="00F06DA3"/>
    <w:rsid w:val="00FA7590"/>
    <w:rsid w:val="00FC6B85"/>
    <w:rsid w:val="00FE768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6624"/>
  </w:style>
  <w:style w:type="paragraph" w:styleId="Balk2">
    <w:name w:val="heading 2"/>
    <w:basedOn w:val="Normal"/>
    <w:next w:val="Normal"/>
    <w:link w:val="Balk2Char"/>
    <w:uiPriority w:val="9"/>
    <w:unhideWhenUsed/>
    <w:qFormat/>
    <w:rsid w:val="005F03E5"/>
    <w:pPr>
      <w:keepNext/>
      <w:keepLines/>
      <w:spacing w:before="200" w:after="0"/>
      <w:outlineLvl w:val="1"/>
    </w:pPr>
    <w:rPr>
      <w:rFonts w:ascii="Times New Roman" w:eastAsia="Times New Roman" w:hAnsi="Times New Roman" w:cs="Times New Roman"/>
      <w:b/>
      <w:bCs/>
      <w:color w:val="31849B"/>
      <w:sz w:val="32"/>
      <w:szCs w:val="26"/>
    </w:rPr>
  </w:style>
  <w:style w:type="paragraph" w:styleId="Balk3">
    <w:name w:val="heading 3"/>
    <w:basedOn w:val="Normal"/>
    <w:next w:val="Normal"/>
    <w:link w:val="Balk3Char"/>
    <w:uiPriority w:val="9"/>
    <w:unhideWhenUsed/>
    <w:qFormat/>
    <w:rsid w:val="005F03E5"/>
    <w:pPr>
      <w:keepNext/>
      <w:keepLines/>
      <w:spacing w:before="200" w:after="0"/>
      <w:outlineLvl w:val="2"/>
    </w:pPr>
    <w:rPr>
      <w:rFonts w:ascii="Times New Roman" w:eastAsia="Times New Roman" w:hAnsi="Times New Roman" w:cs="Times New Roman"/>
      <w:b/>
      <w:bCs/>
      <w:color w:val="31849B"/>
      <w:sz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17090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aliases w:val="içindekiler vb,List Paragraph"/>
    <w:basedOn w:val="Normal"/>
    <w:link w:val="ListeParagrafChar"/>
    <w:uiPriority w:val="34"/>
    <w:qFormat/>
    <w:rsid w:val="0017090F"/>
    <w:pPr>
      <w:ind w:left="720"/>
      <w:contextualSpacing/>
    </w:pPr>
  </w:style>
  <w:style w:type="character" w:customStyle="1" w:styleId="Balk2Char">
    <w:name w:val="Başlık 2 Char"/>
    <w:basedOn w:val="VarsaylanParagrafYazTipi"/>
    <w:link w:val="Balk2"/>
    <w:uiPriority w:val="9"/>
    <w:rsid w:val="005F03E5"/>
    <w:rPr>
      <w:rFonts w:ascii="Times New Roman" w:eastAsia="Times New Roman" w:hAnsi="Times New Roman" w:cs="Times New Roman"/>
      <w:b/>
      <w:bCs/>
      <w:color w:val="31849B"/>
      <w:sz w:val="32"/>
      <w:szCs w:val="26"/>
    </w:rPr>
  </w:style>
  <w:style w:type="character" w:customStyle="1" w:styleId="Balk3Char">
    <w:name w:val="Başlık 3 Char"/>
    <w:basedOn w:val="VarsaylanParagrafYazTipi"/>
    <w:link w:val="Balk3"/>
    <w:uiPriority w:val="9"/>
    <w:rsid w:val="005F03E5"/>
    <w:rPr>
      <w:rFonts w:ascii="Times New Roman" w:eastAsia="Times New Roman" w:hAnsi="Times New Roman" w:cs="Times New Roman"/>
      <w:b/>
      <w:bCs/>
      <w:color w:val="31849B"/>
      <w:sz w:val="28"/>
    </w:rPr>
  </w:style>
  <w:style w:type="paragraph" w:styleId="AralkYok">
    <w:name w:val="No Spacing"/>
    <w:link w:val="AralkYokChar"/>
    <w:uiPriority w:val="1"/>
    <w:qFormat/>
    <w:rsid w:val="005F03E5"/>
    <w:pPr>
      <w:spacing w:after="0" w:line="240" w:lineRule="auto"/>
    </w:pPr>
    <w:rPr>
      <w:rFonts w:ascii="Calibri" w:eastAsia="Times New Roman" w:hAnsi="Calibri" w:cs="Times New Roman"/>
      <w:lang w:eastAsia="tr-TR"/>
    </w:rPr>
  </w:style>
  <w:style w:type="character" w:customStyle="1" w:styleId="AralkYokChar">
    <w:name w:val="Aralık Yok Char"/>
    <w:link w:val="AralkYok"/>
    <w:uiPriority w:val="1"/>
    <w:rsid w:val="005F03E5"/>
    <w:rPr>
      <w:rFonts w:ascii="Calibri" w:eastAsia="Times New Roman" w:hAnsi="Calibri" w:cs="Times New Roman"/>
      <w:lang w:eastAsia="tr-TR"/>
    </w:rPr>
  </w:style>
  <w:style w:type="character" w:styleId="Kpr">
    <w:name w:val="Hyperlink"/>
    <w:uiPriority w:val="99"/>
    <w:unhideWhenUsed/>
    <w:rsid w:val="005F03E5"/>
    <w:rPr>
      <w:color w:val="0000FF"/>
      <w:u w:val="single"/>
    </w:rPr>
  </w:style>
  <w:style w:type="character" w:customStyle="1" w:styleId="ListeParagrafChar">
    <w:name w:val="Liste Paragraf Char"/>
    <w:aliases w:val="içindekiler vb Char,List Paragraph Char"/>
    <w:link w:val="ListeParagraf"/>
    <w:uiPriority w:val="34"/>
    <w:locked/>
    <w:rsid w:val="005F03E5"/>
  </w:style>
  <w:style w:type="paragraph" w:styleId="stbilgi">
    <w:name w:val="header"/>
    <w:basedOn w:val="Normal"/>
    <w:link w:val="stbilgiChar"/>
    <w:uiPriority w:val="99"/>
    <w:unhideWhenUsed/>
    <w:rsid w:val="008A632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A632D"/>
  </w:style>
  <w:style w:type="paragraph" w:styleId="Altbilgi">
    <w:name w:val="footer"/>
    <w:basedOn w:val="Normal"/>
    <w:link w:val="AltbilgiChar"/>
    <w:uiPriority w:val="99"/>
    <w:unhideWhenUsed/>
    <w:rsid w:val="008A632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A632D"/>
  </w:style>
</w:styles>
</file>

<file path=word/webSettings.xml><?xml version="1.0" encoding="utf-8"?>
<w:webSettings xmlns:r="http://schemas.openxmlformats.org/officeDocument/2006/relationships" xmlns:w="http://schemas.openxmlformats.org/wordprocessingml/2006/main">
  <w:divs>
    <w:div w:id="138966091">
      <w:bodyDiv w:val="1"/>
      <w:marLeft w:val="0"/>
      <w:marRight w:val="0"/>
      <w:marTop w:val="0"/>
      <w:marBottom w:val="0"/>
      <w:divBdr>
        <w:top w:val="none" w:sz="0" w:space="0" w:color="auto"/>
        <w:left w:val="none" w:sz="0" w:space="0" w:color="auto"/>
        <w:bottom w:val="none" w:sz="0" w:space="0" w:color="auto"/>
        <w:right w:val="none" w:sz="0" w:space="0" w:color="auto"/>
      </w:divBdr>
    </w:div>
    <w:div w:id="216936230">
      <w:bodyDiv w:val="1"/>
      <w:marLeft w:val="0"/>
      <w:marRight w:val="0"/>
      <w:marTop w:val="0"/>
      <w:marBottom w:val="0"/>
      <w:divBdr>
        <w:top w:val="none" w:sz="0" w:space="0" w:color="auto"/>
        <w:left w:val="none" w:sz="0" w:space="0" w:color="auto"/>
        <w:bottom w:val="none" w:sz="0" w:space="0" w:color="auto"/>
        <w:right w:val="none" w:sz="0" w:space="0" w:color="auto"/>
      </w:divBdr>
    </w:div>
    <w:div w:id="266691765">
      <w:bodyDiv w:val="1"/>
      <w:marLeft w:val="0"/>
      <w:marRight w:val="0"/>
      <w:marTop w:val="0"/>
      <w:marBottom w:val="0"/>
      <w:divBdr>
        <w:top w:val="none" w:sz="0" w:space="0" w:color="auto"/>
        <w:left w:val="none" w:sz="0" w:space="0" w:color="auto"/>
        <w:bottom w:val="none" w:sz="0" w:space="0" w:color="auto"/>
        <w:right w:val="none" w:sz="0" w:space="0" w:color="auto"/>
      </w:divBdr>
    </w:div>
    <w:div w:id="279531308">
      <w:bodyDiv w:val="1"/>
      <w:marLeft w:val="0"/>
      <w:marRight w:val="0"/>
      <w:marTop w:val="0"/>
      <w:marBottom w:val="0"/>
      <w:divBdr>
        <w:top w:val="none" w:sz="0" w:space="0" w:color="auto"/>
        <w:left w:val="none" w:sz="0" w:space="0" w:color="auto"/>
        <w:bottom w:val="none" w:sz="0" w:space="0" w:color="auto"/>
        <w:right w:val="none" w:sz="0" w:space="0" w:color="auto"/>
      </w:divBdr>
    </w:div>
    <w:div w:id="299190012">
      <w:bodyDiv w:val="1"/>
      <w:marLeft w:val="0"/>
      <w:marRight w:val="0"/>
      <w:marTop w:val="0"/>
      <w:marBottom w:val="0"/>
      <w:divBdr>
        <w:top w:val="none" w:sz="0" w:space="0" w:color="auto"/>
        <w:left w:val="none" w:sz="0" w:space="0" w:color="auto"/>
        <w:bottom w:val="none" w:sz="0" w:space="0" w:color="auto"/>
        <w:right w:val="none" w:sz="0" w:space="0" w:color="auto"/>
      </w:divBdr>
    </w:div>
    <w:div w:id="317880670">
      <w:bodyDiv w:val="1"/>
      <w:marLeft w:val="0"/>
      <w:marRight w:val="0"/>
      <w:marTop w:val="0"/>
      <w:marBottom w:val="0"/>
      <w:divBdr>
        <w:top w:val="none" w:sz="0" w:space="0" w:color="auto"/>
        <w:left w:val="none" w:sz="0" w:space="0" w:color="auto"/>
        <w:bottom w:val="none" w:sz="0" w:space="0" w:color="auto"/>
        <w:right w:val="none" w:sz="0" w:space="0" w:color="auto"/>
      </w:divBdr>
    </w:div>
    <w:div w:id="350496509">
      <w:bodyDiv w:val="1"/>
      <w:marLeft w:val="0"/>
      <w:marRight w:val="0"/>
      <w:marTop w:val="0"/>
      <w:marBottom w:val="0"/>
      <w:divBdr>
        <w:top w:val="none" w:sz="0" w:space="0" w:color="auto"/>
        <w:left w:val="none" w:sz="0" w:space="0" w:color="auto"/>
        <w:bottom w:val="none" w:sz="0" w:space="0" w:color="auto"/>
        <w:right w:val="none" w:sz="0" w:space="0" w:color="auto"/>
      </w:divBdr>
    </w:div>
    <w:div w:id="358161386">
      <w:bodyDiv w:val="1"/>
      <w:marLeft w:val="0"/>
      <w:marRight w:val="0"/>
      <w:marTop w:val="0"/>
      <w:marBottom w:val="0"/>
      <w:divBdr>
        <w:top w:val="none" w:sz="0" w:space="0" w:color="auto"/>
        <w:left w:val="none" w:sz="0" w:space="0" w:color="auto"/>
        <w:bottom w:val="none" w:sz="0" w:space="0" w:color="auto"/>
        <w:right w:val="none" w:sz="0" w:space="0" w:color="auto"/>
      </w:divBdr>
    </w:div>
    <w:div w:id="378630397">
      <w:bodyDiv w:val="1"/>
      <w:marLeft w:val="0"/>
      <w:marRight w:val="0"/>
      <w:marTop w:val="0"/>
      <w:marBottom w:val="0"/>
      <w:divBdr>
        <w:top w:val="none" w:sz="0" w:space="0" w:color="auto"/>
        <w:left w:val="none" w:sz="0" w:space="0" w:color="auto"/>
        <w:bottom w:val="none" w:sz="0" w:space="0" w:color="auto"/>
        <w:right w:val="none" w:sz="0" w:space="0" w:color="auto"/>
      </w:divBdr>
    </w:div>
    <w:div w:id="400949276">
      <w:bodyDiv w:val="1"/>
      <w:marLeft w:val="0"/>
      <w:marRight w:val="0"/>
      <w:marTop w:val="0"/>
      <w:marBottom w:val="0"/>
      <w:divBdr>
        <w:top w:val="none" w:sz="0" w:space="0" w:color="auto"/>
        <w:left w:val="none" w:sz="0" w:space="0" w:color="auto"/>
        <w:bottom w:val="none" w:sz="0" w:space="0" w:color="auto"/>
        <w:right w:val="none" w:sz="0" w:space="0" w:color="auto"/>
      </w:divBdr>
    </w:div>
    <w:div w:id="426005708">
      <w:bodyDiv w:val="1"/>
      <w:marLeft w:val="0"/>
      <w:marRight w:val="0"/>
      <w:marTop w:val="0"/>
      <w:marBottom w:val="0"/>
      <w:divBdr>
        <w:top w:val="none" w:sz="0" w:space="0" w:color="auto"/>
        <w:left w:val="none" w:sz="0" w:space="0" w:color="auto"/>
        <w:bottom w:val="none" w:sz="0" w:space="0" w:color="auto"/>
        <w:right w:val="none" w:sz="0" w:space="0" w:color="auto"/>
      </w:divBdr>
    </w:div>
    <w:div w:id="571041442">
      <w:bodyDiv w:val="1"/>
      <w:marLeft w:val="0"/>
      <w:marRight w:val="0"/>
      <w:marTop w:val="0"/>
      <w:marBottom w:val="0"/>
      <w:divBdr>
        <w:top w:val="none" w:sz="0" w:space="0" w:color="auto"/>
        <w:left w:val="none" w:sz="0" w:space="0" w:color="auto"/>
        <w:bottom w:val="none" w:sz="0" w:space="0" w:color="auto"/>
        <w:right w:val="none" w:sz="0" w:space="0" w:color="auto"/>
      </w:divBdr>
    </w:div>
    <w:div w:id="609357462">
      <w:bodyDiv w:val="1"/>
      <w:marLeft w:val="0"/>
      <w:marRight w:val="0"/>
      <w:marTop w:val="0"/>
      <w:marBottom w:val="0"/>
      <w:divBdr>
        <w:top w:val="none" w:sz="0" w:space="0" w:color="auto"/>
        <w:left w:val="none" w:sz="0" w:space="0" w:color="auto"/>
        <w:bottom w:val="none" w:sz="0" w:space="0" w:color="auto"/>
        <w:right w:val="none" w:sz="0" w:space="0" w:color="auto"/>
      </w:divBdr>
    </w:div>
    <w:div w:id="653871413">
      <w:bodyDiv w:val="1"/>
      <w:marLeft w:val="0"/>
      <w:marRight w:val="0"/>
      <w:marTop w:val="0"/>
      <w:marBottom w:val="0"/>
      <w:divBdr>
        <w:top w:val="none" w:sz="0" w:space="0" w:color="auto"/>
        <w:left w:val="none" w:sz="0" w:space="0" w:color="auto"/>
        <w:bottom w:val="none" w:sz="0" w:space="0" w:color="auto"/>
        <w:right w:val="none" w:sz="0" w:space="0" w:color="auto"/>
      </w:divBdr>
    </w:div>
    <w:div w:id="667709858">
      <w:bodyDiv w:val="1"/>
      <w:marLeft w:val="0"/>
      <w:marRight w:val="0"/>
      <w:marTop w:val="0"/>
      <w:marBottom w:val="0"/>
      <w:divBdr>
        <w:top w:val="none" w:sz="0" w:space="0" w:color="auto"/>
        <w:left w:val="none" w:sz="0" w:space="0" w:color="auto"/>
        <w:bottom w:val="none" w:sz="0" w:space="0" w:color="auto"/>
        <w:right w:val="none" w:sz="0" w:space="0" w:color="auto"/>
      </w:divBdr>
    </w:div>
    <w:div w:id="682242310">
      <w:bodyDiv w:val="1"/>
      <w:marLeft w:val="0"/>
      <w:marRight w:val="0"/>
      <w:marTop w:val="0"/>
      <w:marBottom w:val="0"/>
      <w:divBdr>
        <w:top w:val="none" w:sz="0" w:space="0" w:color="auto"/>
        <w:left w:val="none" w:sz="0" w:space="0" w:color="auto"/>
        <w:bottom w:val="none" w:sz="0" w:space="0" w:color="auto"/>
        <w:right w:val="none" w:sz="0" w:space="0" w:color="auto"/>
      </w:divBdr>
    </w:div>
    <w:div w:id="711537026">
      <w:bodyDiv w:val="1"/>
      <w:marLeft w:val="0"/>
      <w:marRight w:val="0"/>
      <w:marTop w:val="0"/>
      <w:marBottom w:val="0"/>
      <w:divBdr>
        <w:top w:val="none" w:sz="0" w:space="0" w:color="auto"/>
        <w:left w:val="none" w:sz="0" w:space="0" w:color="auto"/>
        <w:bottom w:val="none" w:sz="0" w:space="0" w:color="auto"/>
        <w:right w:val="none" w:sz="0" w:space="0" w:color="auto"/>
      </w:divBdr>
    </w:div>
    <w:div w:id="737290287">
      <w:bodyDiv w:val="1"/>
      <w:marLeft w:val="0"/>
      <w:marRight w:val="0"/>
      <w:marTop w:val="0"/>
      <w:marBottom w:val="0"/>
      <w:divBdr>
        <w:top w:val="none" w:sz="0" w:space="0" w:color="auto"/>
        <w:left w:val="none" w:sz="0" w:space="0" w:color="auto"/>
        <w:bottom w:val="none" w:sz="0" w:space="0" w:color="auto"/>
        <w:right w:val="none" w:sz="0" w:space="0" w:color="auto"/>
      </w:divBdr>
    </w:div>
    <w:div w:id="779106265">
      <w:bodyDiv w:val="1"/>
      <w:marLeft w:val="0"/>
      <w:marRight w:val="0"/>
      <w:marTop w:val="0"/>
      <w:marBottom w:val="0"/>
      <w:divBdr>
        <w:top w:val="none" w:sz="0" w:space="0" w:color="auto"/>
        <w:left w:val="none" w:sz="0" w:space="0" w:color="auto"/>
        <w:bottom w:val="none" w:sz="0" w:space="0" w:color="auto"/>
        <w:right w:val="none" w:sz="0" w:space="0" w:color="auto"/>
      </w:divBdr>
    </w:div>
    <w:div w:id="842548053">
      <w:bodyDiv w:val="1"/>
      <w:marLeft w:val="0"/>
      <w:marRight w:val="0"/>
      <w:marTop w:val="0"/>
      <w:marBottom w:val="0"/>
      <w:divBdr>
        <w:top w:val="none" w:sz="0" w:space="0" w:color="auto"/>
        <w:left w:val="none" w:sz="0" w:space="0" w:color="auto"/>
        <w:bottom w:val="none" w:sz="0" w:space="0" w:color="auto"/>
        <w:right w:val="none" w:sz="0" w:space="0" w:color="auto"/>
      </w:divBdr>
    </w:div>
    <w:div w:id="888956383">
      <w:bodyDiv w:val="1"/>
      <w:marLeft w:val="0"/>
      <w:marRight w:val="0"/>
      <w:marTop w:val="0"/>
      <w:marBottom w:val="0"/>
      <w:divBdr>
        <w:top w:val="none" w:sz="0" w:space="0" w:color="auto"/>
        <w:left w:val="none" w:sz="0" w:space="0" w:color="auto"/>
        <w:bottom w:val="none" w:sz="0" w:space="0" w:color="auto"/>
        <w:right w:val="none" w:sz="0" w:space="0" w:color="auto"/>
      </w:divBdr>
    </w:div>
    <w:div w:id="893009134">
      <w:bodyDiv w:val="1"/>
      <w:marLeft w:val="0"/>
      <w:marRight w:val="0"/>
      <w:marTop w:val="0"/>
      <w:marBottom w:val="0"/>
      <w:divBdr>
        <w:top w:val="none" w:sz="0" w:space="0" w:color="auto"/>
        <w:left w:val="none" w:sz="0" w:space="0" w:color="auto"/>
        <w:bottom w:val="none" w:sz="0" w:space="0" w:color="auto"/>
        <w:right w:val="none" w:sz="0" w:space="0" w:color="auto"/>
      </w:divBdr>
    </w:div>
    <w:div w:id="967398840">
      <w:bodyDiv w:val="1"/>
      <w:marLeft w:val="0"/>
      <w:marRight w:val="0"/>
      <w:marTop w:val="0"/>
      <w:marBottom w:val="0"/>
      <w:divBdr>
        <w:top w:val="none" w:sz="0" w:space="0" w:color="auto"/>
        <w:left w:val="none" w:sz="0" w:space="0" w:color="auto"/>
        <w:bottom w:val="none" w:sz="0" w:space="0" w:color="auto"/>
        <w:right w:val="none" w:sz="0" w:space="0" w:color="auto"/>
      </w:divBdr>
    </w:div>
    <w:div w:id="986593298">
      <w:bodyDiv w:val="1"/>
      <w:marLeft w:val="0"/>
      <w:marRight w:val="0"/>
      <w:marTop w:val="0"/>
      <w:marBottom w:val="0"/>
      <w:divBdr>
        <w:top w:val="none" w:sz="0" w:space="0" w:color="auto"/>
        <w:left w:val="none" w:sz="0" w:space="0" w:color="auto"/>
        <w:bottom w:val="none" w:sz="0" w:space="0" w:color="auto"/>
        <w:right w:val="none" w:sz="0" w:space="0" w:color="auto"/>
      </w:divBdr>
    </w:div>
    <w:div w:id="1046371797">
      <w:bodyDiv w:val="1"/>
      <w:marLeft w:val="0"/>
      <w:marRight w:val="0"/>
      <w:marTop w:val="0"/>
      <w:marBottom w:val="0"/>
      <w:divBdr>
        <w:top w:val="none" w:sz="0" w:space="0" w:color="auto"/>
        <w:left w:val="none" w:sz="0" w:space="0" w:color="auto"/>
        <w:bottom w:val="none" w:sz="0" w:space="0" w:color="auto"/>
        <w:right w:val="none" w:sz="0" w:space="0" w:color="auto"/>
      </w:divBdr>
    </w:div>
    <w:div w:id="1080909986">
      <w:bodyDiv w:val="1"/>
      <w:marLeft w:val="0"/>
      <w:marRight w:val="0"/>
      <w:marTop w:val="0"/>
      <w:marBottom w:val="0"/>
      <w:divBdr>
        <w:top w:val="none" w:sz="0" w:space="0" w:color="auto"/>
        <w:left w:val="none" w:sz="0" w:space="0" w:color="auto"/>
        <w:bottom w:val="none" w:sz="0" w:space="0" w:color="auto"/>
        <w:right w:val="none" w:sz="0" w:space="0" w:color="auto"/>
      </w:divBdr>
    </w:div>
    <w:div w:id="1115176427">
      <w:bodyDiv w:val="1"/>
      <w:marLeft w:val="0"/>
      <w:marRight w:val="0"/>
      <w:marTop w:val="0"/>
      <w:marBottom w:val="0"/>
      <w:divBdr>
        <w:top w:val="none" w:sz="0" w:space="0" w:color="auto"/>
        <w:left w:val="none" w:sz="0" w:space="0" w:color="auto"/>
        <w:bottom w:val="none" w:sz="0" w:space="0" w:color="auto"/>
        <w:right w:val="none" w:sz="0" w:space="0" w:color="auto"/>
      </w:divBdr>
    </w:div>
    <w:div w:id="1121192010">
      <w:bodyDiv w:val="1"/>
      <w:marLeft w:val="0"/>
      <w:marRight w:val="0"/>
      <w:marTop w:val="0"/>
      <w:marBottom w:val="0"/>
      <w:divBdr>
        <w:top w:val="none" w:sz="0" w:space="0" w:color="auto"/>
        <w:left w:val="none" w:sz="0" w:space="0" w:color="auto"/>
        <w:bottom w:val="none" w:sz="0" w:space="0" w:color="auto"/>
        <w:right w:val="none" w:sz="0" w:space="0" w:color="auto"/>
      </w:divBdr>
    </w:div>
    <w:div w:id="1149638765">
      <w:bodyDiv w:val="1"/>
      <w:marLeft w:val="0"/>
      <w:marRight w:val="0"/>
      <w:marTop w:val="0"/>
      <w:marBottom w:val="0"/>
      <w:divBdr>
        <w:top w:val="none" w:sz="0" w:space="0" w:color="auto"/>
        <w:left w:val="none" w:sz="0" w:space="0" w:color="auto"/>
        <w:bottom w:val="none" w:sz="0" w:space="0" w:color="auto"/>
        <w:right w:val="none" w:sz="0" w:space="0" w:color="auto"/>
      </w:divBdr>
    </w:div>
    <w:div w:id="1164709893">
      <w:bodyDiv w:val="1"/>
      <w:marLeft w:val="0"/>
      <w:marRight w:val="0"/>
      <w:marTop w:val="0"/>
      <w:marBottom w:val="0"/>
      <w:divBdr>
        <w:top w:val="none" w:sz="0" w:space="0" w:color="auto"/>
        <w:left w:val="none" w:sz="0" w:space="0" w:color="auto"/>
        <w:bottom w:val="none" w:sz="0" w:space="0" w:color="auto"/>
        <w:right w:val="none" w:sz="0" w:space="0" w:color="auto"/>
      </w:divBdr>
    </w:div>
    <w:div w:id="1198011993">
      <w:bodyDiv w:val="1"/>
      <w:marLeft w:val="0"/>
      <w:marRight w:val="0"/>
      <w:marTop w:val="0"/>
      <w:marBottom w:val="0"/>
      <w:divBdr>
        <w:top w:val="none" w:sz="0" w:space="0" w:color="auto"/>
        <w:left w:val="none" w:sz="0" w:space="0" w:color="auto"/>
        <w:bottom w:val="none" w:sz="0" w:space="0" w:color="auto"/>
        <w:right w:val="none" w:sz="0" w:space="0" w:color="auto"/>
      </w:divBdr>
    </w:div>
    <w:div w:id="1252814824">
      <w:bodyDiv w:val="1"/>
      <w:marLeft w:val="0"/>
      <w:marRight w:val="0"/>
      <w:marTop w:val="0"/>
      <w:marBottom w:val="0"/>
      <w:divBdr>
        <w:top w:val="none" w:sz="0" w:space="0" w:color="auto"/>
        <w:left w:val="none" w:sz="0" w:space="0" w:color="auto"/>
        <w:bottom w:val="none" w:sz="0" w:space="0" w:color="auto"/>
        <w:right w:val="none" w:sz="0" w:space="0" w:color="auto"/>
      </w:divBdr>
    </w:div>
    <w:div w:id="1406293236">
      <w:bodyDiv w:val="1"/>
      <w:marLeft w:val="0"/>
      <w:marRight w:val="0"/>
      <w:marTop w:val="0"/>
      <w:marBottom w:val="0"/>
      <w:divBdr>
        <w:top w:val="none" w:sz="0" w:space="0" w:color="auto"/>
        <w:left w:val="none" w:sz="0" w:space="0" w:color="auto"/>
        <w:bottom w:val="none" w:sz="0" w:space="0" w:color="auto"/>
        <w:right w:val="none" w:sz="0" w:space="0" w:color="auto"/>
      </w:divBdr>
    </w:div>
    <w:div w:id="1479228338">
      <w:bodyDiv w:val="1"/>
      <w:marLeft w:val="0"/>
      <w:marRight w:val="0"/>
      <w:marTop w:val="0"/>
      <w:marBottom w:val="0"/>
      <w:divBdr>
        <w:top w:val="none" w:sz="0" w:space="0" w:color="auto"/>
        <w:left w:val="none" w:sz="0" w:space="0" w:color="auto"/>
        <w:bottom w:val="none" w:sz="0" w:space="0" w:color="auto"/>
        <w:right w:val="none" w:sz="0" w:space="0" w:color="auto"/>
      </w:divBdr>
    </w:div>
    <w:div w:id="1585144222">
      <w:bodyDiv w:val="1"/>
      <w:marLeft w:val="0"/>
      <w:marRight w:val="0"/>
      <w:marTop w:val="0"/>
      <w:marBottom w:val="0"/>
      <w:divBdr>
        <w:top w:val="none" w:sz="0" w:space="0" w:color="auto"/>
        <w:left w:val="none" w:sz="0" w:space="0" w:color="auto"/>
        <w:bottom w:val="none" w:sz="0" w:space="0" w:color="auto"/>
        <w:right w:val="none" w:sz="0" w:space="0" w:color="auto"/>
      </w:divBdr>
    </w:div>
    <w:div w:id="1731534940">
      <w:bodyDiv w:val="1"/>
      <w:marLeft w:val="0"/>
      <w:marRight w:val="0"/>
      <w:marTop w:val="0"/>
      <w:marBottom w:val="0"/>
      <w:divBdr>
        <w:top w:val="none" w:sz="0" w:space="0" w:color="auto"/>
        <w:left w:val="none" w:sz="0" w:space="0" w:color="auto"/>
        <w:bottom w:val="none" w:sz="0" w:space="0" w:color="auto"/>
        <w:right w:val="none" w:sz="0" w:space="0" w:color="auto"/>
      </w:divBdr>
    </w:div>
    <w:div w:id="1748768008">
      <w:bodyDiv w:val="1"/>
      <w:marLeft w:val="0"/>
      <w:marRight w:val="0"/>
      <w:marTop w:val="0"/>
      <w:marBottom w:val="0"/>
      <w:divBdr>
        <w:top w:val="none" w:sz="0" w:space="0" w:color="auto"/>
        <w:left w:val="none" w:sz="0" w:space="0" w:color="auto"/>
        <w:bottom w:val="none" w:sz="0" w:space="0" w:color="auto"/>
        <w:right w:val="none" w:sz="0" w:space="0" w:color="auto"/>
      </w:divBdr>
    </w:div>
    <w:div w:id="1755319772">
      <w:bodyDiv w:val="1"/>
      <w:marLeft w:val="0"/>
      <w:marRight w:val="0"/>
      <w:marTop w:val="0"/>
      <w:marBottom w:val="0"/>
      <w:divBdr>
        <w:top w:val="none" w:sz="0" w:space="0" w:color="auto"/>
        <w:left w:val="none" w:sz="0" w:space="0" w:color="auto"/>
        <w:bottom w:val="none" w:sz="0" w:space="0" w:color="auto"/>
        <w:right w:val="none" w:sz="0" w:space="0" w:color="auto"/>
      </w:divBdr>
    </w:div>
    <w:div w:id="1859193289">
      <w:bodyDiv w:val="1"/>
      <w:marLeft w:val="0"/>
      <w:marRight w:val="0"/>
      <w:marTop w:val="0"/>
      <w:marBottom w:val="0"/>
      <w:divBdr>
        <w:top w:val="none" w:sz="0" w:space="0" w:color="auto"/>
        <w:left w:val="none" w:sz="0" w:space="0" w:color="auto"/>
        <w:bottom w:val="none" w:sz="0" w:space="0" w:color="auto"/>
        <w:right w:val="none" w:sz="0" w:space="0" w:color="auto"/>
      </w:divBdr>
    </w:div>
    <w:div w:id="1867713352">
      <w:bodyDiv w:val="1"/>
      <w:marLeft w:val="0"/>
      <w:marRight w:val="0"/>
      <w:marTop w:val="0"/>
      <w:marBottom w:val="0"/>
      <w:divBdr>
        <w:top w:val="none" w:sz="0" w:space="0" w:color="auto"/>
        <w:left w:val="none" w:sz="0" w:space="0" w:color="auto"/>
        <w:bottom w:val="none" w:sz="0" w:space="0" w:color="auto"/>
        <w:right w:val="none" w:sz="0" w:space="0" w:color="auto"/>
      </w:divBdr>
    </w:div>
    <w:div w:id="1915814140">
      <w:bodyDiv w:val="1"/>
      <w:marLeft w:val="0"/>
      <w:marRight w:val="0"/>
      <w:marTop w:val="0"/>
      <w:marBottom w:val="0"/>
      <w:divBdr>
        <w:top w:val="none" w:sz="0" w:space="0" w:color="auto"/>
        <w:left w:val="none" w:sz="0" w:space="0" w:color="auto"/>
        <w:bottom w:val="none" w:sz="0" w:space="0" w:color="auto"/>
        <w:right w:val="none" w:sz="0" w:space="0" w:color="auto"/>
      </w:divBdr>
    </w:div>
    <w:div w:id="1959677242">
      <w:bodyDiv w:val="1"/>
      <w:marLeft w:val="0"/>
      <w:marRight w:val="0"/>
      <w:marTop w:val="0"/>
      <w:marBottom w:val="0"/>
      <w:divBdr>
        <w:top w:val="none" w:sz="0" w:space="0" w:color="auto"/>
        <w:left w:val="none" w:sz="0" w:space="0" w:color="auto"/>
        <w:bottom w:val="none" w:sz="0" w:space="0" w:color="auto"/>
        <w:right w:val="none" w:sz="0" w:space="0" w:color="auto"/>
      </w:divBdr>
    </w:div>
    <w:div w:id="2070883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DBE40D-FC65-4600-92DA-61E2B60FF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627</Words>
  <Characters>3578</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Katilimsiz.Com @ necooy</Company>
  <LinksUpToDate>false</LinksUpToDate>
  <CharactersWithSpaces>4197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hazımişcan</dc:creator>
  <cp:lastModifiedBy>Administrator</cp:lastModifiedBy>
  <cp:revision>5</cp:revision>
  <dcterms:created xsi:type="dcterms:W3CDTF">2015-10-30T07:07:00Z</dcterms:created>
  <dcterms:modified xsi:type="dcterms:W3CDTF">2015-10-30T10:35:00Z</dcterms:modified>
</cp:coreProperties>
</file>