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BB9" w:rsidRDefault="00FA2BB9" w:rsidP="00FA2BB9"/>
    <w:p w:rsidR="00FA2BB9" w:rsidRDefault="00FA2BB9" w:rsidP="00FA2BB9"/>
    <w:tbl>
      <w:tblPr>
        <w:tblpPr w:leftFromText="187" w:rightFromText="187" w:horzAnchor="margin" w:tblpYSpec="bottom"/>
        <w:tblW w:w="3000" w:type="pct"/>
        <w:tblLook w:val="04A0" w:firstRow="1" w:lastRow="0" w:firstColumn="1" w:lastColumn="0" w:noHBand="0" w:noVBand="1"/>
      </w:tblPr>
      <w:tblGrid>
        <w:gridCol w:w="5443"/>
      </w:tblGrid>
      <w:tr w:rsidR="00FA2BB9" w:rsidTr="00D601AD">
        <w:tc>
          <w:tcPr>
            <w:tcW w:w="5573" w:type="dxa"/>
          </w:tcPr>
          <w:p w:rsidR="00FA2BB9" w:rsidRDefault="00FA2BB9" w:rsidP="00630E25">
            <w:pPr>
              <w:pStyle w:val="AralkYok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48"/>
                <w:szCs w:val="48"/>
              </w:rPr>
            </w:pPr>
          </w:p>
        </w:tc>
      </w:tr>
      <w:tr w:rsidR="00FA2BB9" w:rsidTr="00D601AD">
        <w:tc>
          <w:tcPr>
            <w:tcW w:w="5573" w:type="dxa"/>
          </w:tcPr>
          <w:p w:rsidR="00FA2BB9" w:rsidRDefault="00FA2BB9" w:rsidP="00630E25">
            <w:pPr>
              <w:pStyle w:val="AralkYok"/>
              <w:rPr>
                <w:color w:val="4A442A" w:themeColor="background2" w:themeShade="40"/>
                <w:sz w:val="28"/>
                <w:szCs w:val="28"/>
              </w:rPr>
            </w:pPr>
          </w:p>
        </w:tc>
      </w:tr>
      <w:tr w:rsidR="00FA2BB9" w:rsidTr="00D601AD">
        <w:tc>
          <w:tcPr>
            <w:tcW w:w="5573" w:type="dxa"/>
          </w:tcPr>
          <w:p w:rsidR="00FA2BB9" w:rsidRDefault="00FA2BB9" w:rsidP="00630E25">
            <w:pPr>
              <w:pStyle w:val="AralkYok"/>
              <w:rPr>
                <w:color w:val="4A442A" w:themeColor="background2" w:themeShade="40"/>
                <w:sz w:val="28"/>
                <w:szCs w:val="28"/>
              </w:rPr>
            </w:pPr>
          </w:p>
        </w:tc>
      </w:tr>
      <w:tr w:rsidR="00FA2BB9" w:rsidTr="00D601AD">
        <w:tc>
          <w:tcPr>
            <w:tcW w:w="5573" w:type="dxa"/>
          </w:tcPr>
          <w:p w:rsidR="00FA2BB9" w:rsidRDefault="00FA2BB9" w:rsidP="00630E25">
            <w:pPr>
              <w:pStyle w:val="AralkYok"/>
            </w:pPr>
          </w:p>
        </w:tc>
      </w:tr>
      <w:tr w:rsidR="00FA2BB9" w:rsidTr="00D601AD">
        <w:tc>
          <w:tcPr>
            <w:tcW w:w="5573" w:type="dxa"/>
          </w:tcPr>
          <w:p w:rsidR="00FA2BB9" w:rsidRDefault="00FA2BB9" w:rsidP="00630E25">
            <w:pPr>
              <w:pStyle w:val="AralkYok"/>
            </w:pPr>
          </w:p>
        </w:tc>
      </w:tr>
      <w:tr w:rsidR="00FA2BB9" w:rsidTr="00D601AD">
        <w:tc>
          <w:tcPr>
            <w:tcW w:w="5573" w:type="dxa"/>
          </w:tcPr>
          <w:p w:rsidR="00FA2BB9" w:rsidRDefault="00FA2BB9" w:rsidP="00630E25">
            <w:pPr>
              <w:pStyle w:val="AralkYok"/>
              <w:rPr>
                <w:b/>
                <w:bCs/>
              </w:rPr>
            </w:pPr>
          </w:p>
        </w:tc>
      </w:tr>
      <w:tr w:rsidR="00FA2BB9" w:rsidTr="00D601AD">
        <w:tc>
          <w:tcPr>
            <w:tcW w:w="5573" w:type="dxa"/>
          </w:tcPr>
          <w:p w:rsidR="00FA2BB9" w:rsidRDefault="00FA2BB9" w:rsidP="00630E25">
            <w:pPr>
              <w:pStyle w:val="AralkYok"/>
              <w:rPr>
                <w:b/>
                <w:bCs/>
              </w:rPr>
            </w:pPr>
          </w:p>
        </w:tc>
      </w:tr>
      <w:tr w:rsidR="00FA2BB9" w:rsidTr="00D601AD">
        <w:tc>
          <w:tcPr>
            <w:tcW w:w="5573" w:type="dxa"/>
          </w:tcPr>
          <w:p w:rsidR="00FA2BB9" w:rsidRDefault="00FA2BB9" w:rsidP="00630E25">
            <w:pPr>
              <w:pStyle w:val="AralkYok"/>
              <w:rPr>
                <w:b/>
                <w:bCs/>
              </w:rPr>
            </w:pPr>
          </w:p>
        </w:tc>
      </w:tr>
    </w:tbl>
    <w:tbl>
      <w:tblPr>
        <w:tblpPr w:leftFromText="187" w:rightFromText="187" w:vertAnchor="page" w:horzAnchor="page" w:tblpX="298" w:tblpY="2956"/>
        <w:tblW w:w="6057" w:type="pct"/>
        <w:tblLook w:val="04A0" w:firstRow="1" w:lastRow="0" w:firstColumn="1" w:lastColumn="0" w:noHBand="0" w:noVBand="1"/>
      </w:tblPr>
      <w:tblGrid>
        <w:gridCol w:w="10990"/>
      </w:tblGrid>
      <w:tr w:rsidR="00D601AD" w:rsidRPr="00D601AD" w:rsidTr="00744A42">
        <w:trPr>
          <w:trHeight w:val="4043"/>
        </w:trPr>
        <w:tc>
          <w:tcPr>
            <w:tcW w:w="10990" w:type="dxa"/>
          </w:tcPr>
          <w:p w:rsidR="00D601AD" w:rsidRPr="00D601AD" w:rsidRDefault="00D601AD" w:rsidP="00D601AD">
            <w:pPr>
              <w:pStyle w:val="AralkYok"/>
              <w:jc w:val="center"/>
              <w:rPr>
                <w:b/>
                <w:bCs/>
                <w:sz w:val="96"/>
                <w:szCs w:val="96"/>
              </w:rPr>
            </w:pPr>
            <w:r w:rsidRPr="00D601AD">
              <w:rPr>
                <w:b/>
                <w:bCs/>
                <w:sz w:val="96"/>
                <w:szCs w:val="96"/>
              </w:rPr>
              <w:lastRenderedPageBreak/>
              <w:t>REHBERLİK ARAŞTIRMA MERKEZİ</w:t>
            </w:r>
          </w:p>
          <w:p w:rsidR="00D601AD" w:rsidRPr="00D601AD" w:rsidRDefault="00D601AD" w:rsidP="00D601AD">
            <w:pPr>
              <w:pStyle w:val="AralkYok"/>
              <w:jc w:val="center"/>
              <w:rPr>
                <w:b/>
                <w:bCs/>
                <w:sz w:val="96"/>
                <w:szCs w:val="96"/>
              </w:rPr>
            </w:pPr>
          </w:p>
          <w:p w:rsidR="00D601AD" w:rsidRPr="00D601AD" w:rsidRDefault="00D601AD" w:rsidP="00D601AD">
            <w:pPr>
              <w:pStyle w:val="AralkYok"/>
              <w:jc w:val="center"/>
              <w:rPr>
                <w:b/>
                <w:bCs/>
                <w:sz w:val="40"/>
                <w:szCs w:val="40"/>
              </w:rPr>
            </w:pPr>
            <w:r w:rsidRPr="00D601AD">
              <w:rPr>
                <w:b/>
                <w:bCs/>
                <w:sz w:val="40"/>
                <w:szCs w:val="40"/>
              </w:rPr>
              <w:t>2015-2019 STRATEJİK PLANI</w:t>
            </w:r>
          </w:p>
          <w:p w:rsidR="00D601AD" w:rsidRPr="00D601AD" w:rsidRDefault="00D601AD" w:rsidP="00D601AD">
            <w:pPr>
              <w:pStyle w:val="AralkYok"/>
              <w:jc w:val="center"/>
              <w:rPr>
                <w:b/>
                <w:bCs/>
                <w:color w:val="365F91"/>
                <w:sz w:val="48"/>
                <w:szCs w:val="48"/>
              </w:rPr>
            </w:pPr>
            <w:r w:rsidRPr="00D601AD">
              <w:rPr>
                <w:b/>
                <w:bCs/>
                <w:sz w:val="40"/>
                <w:szCs w:val="40"/>
              </w:rPr>
              <w:t>Tema-Amaç-Hedef-Performans Göstergesi Örnekleri</w:t>
            </w:r>
          </w:p>
        </w:tc>
      </w:tr>
      <w:tr w:rsidR="00D601AD" w:rsidRPr="00D601AD" w:rsidTr="00744A42">
        <w:trPr>
          <w:trHeight w:val="236"/>
        </w:trPr>
        <w:tc>
          <w:tcPr>
            <w:tcW w:w="10990" w:type="dxa"/>
          </w:tcPr>
          <w:p w:rsidR="00D601AD" w:rsidRPr="00D601AD" w:rsidRDefault="00D601AD" w:rsidP="00D601AD">
            <w:pPr>
              <w:pStyle w:val="AralkYok"/>
              <w:rPr>
                <w:color w:val="4A442A"/>
                <w:sz w:val="28"/>
                <w:szCs w:val="28"/>
              </w:rPr>
            </w:pPr>
          </w:p>
        </w:tc>
      </w:tr>
      <w:tr w:rsidR="00D601AD" w:rsidRPr="00D601AD" w:rsidTr="00744A42">
        <w:trPr>
          <w:trHeight w:val="225"/>
        </w:trPr>
        <w:tc>
          <w:tcPr>
            <w:tcW w:w="10990" w:type="dxa"/>
          </w:tcPr>
          <w:p w:rsidR="00D601AD" w:rsidRPr="00D601AD" w:rsidRDefault="00D601AD" w:rsidP="00D601AD">
            <w:pPr>
              <w:pStyle w:val="AralkYok"/>
              <w:rPr>
                <w:color w:val="4A442A"/>
                <w:sz w:val="28"/>
                <w:szCs w:val="28"/>
              </w:rPr>
            </w:pPr>
          </w:p>
        </w:tc>
      </w:tr>
      <w:tr w:rsidR="00D601AD" w:rsidRPr="00D601AD" w:rsidTr="00744A42">
        <w:trPr>
          <w:trHeight w:val="184"/>
        </w:trPr>
        <w:tc>
          <w:tcPr>
            <w:tcW w:w="10990" w:type="dxa"/>
          </w:tcPr>
          <w:p w:rsidR="00D601AD" w:rsidRPr="00D601AD" w:rsidRDefault="00D601AD" w:rsidP="00D601AD">
            <w:pPr>
              <w:pStyle w:val="AralkYok"/>
              <w:jc w:val="center"/>
            </w:pPr>
          </w:p>
        </w:tc>
      </w:tr>
    </w:tbl>
    <w:p w:rsidR="00FA2BB9" w:rsidRDefault="00744A42" w:rsidP="00FA2BB9">
      <w:pPr>
        <w:spacing w:after="0" w:line="240" w:lineRule="auto"/>
        <w:rPr>
          <w:bCs/>
          <w:color w:val="1F497D"/>
          <w:sz w:val="72"/>
          <w:szCs w:val="72"/>
        </w:rPr>
      </w:pPr>
      <w:r w:rsidRPr="00642BFA">
        <w:rPr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88B82" wp14:editId="546CE48D">
                <wp:simplePos x="0" y="0"/>
                <wp:positionH relativeFrom="column">
                  <wp:posOffset>0</wp:posOffset>
                </wp:positionH>
                <wp:positionV relativeFrom="paragraph">
                  <wp:posOffset>3787140</wp:posOffset>
                </wp:positionV>
                <wp:extent cx="6134100" cy="2114550"/>
                <wp:effectExtent l="0" t="0" r="19050" b="1905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2114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4A42" w:rsidRPr="00222EDE" w:rsidRDefault="00744A42" w:rsidP="00744A42">
                            <w:pPr>
                              <w:pStyle w:val="ListeParagraf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222EDE">
                              <w:rPr>
                                <w:sz w:val="28"/>
                                <w:szCs w:val="28"/>
                              </w:rPr>
                              <w:t xml:space="preserve">Hazırlanan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Tema, </w:t>
                            </w:r>
                            <w:r w:rsidRPr="00222EDE">
                              <w:rPr>
                                <w:sz w:val="28"/>
                                <w:szCs w:val="28"/>
                              </w:rPr>
                              <w:t>amaç, hedef ve pe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rformans göstergesi örneklerinden okul / kurum tarafından seçilenlerin</w:t>
                            </w:r>
                            <w:r w:rsidRPr="00222EDE">
                              <w:rPr>
                                <w:sz w:val="28"/>
                                <w:szCs w:val="28"/>
                              </w:rPr>
                              <w:t xml:space="preserve">; </w:t>
                            </w:r>
                          </w:p>
                          <w:p w:rsidR="00744A42" w:rsidRPr="00222EDE" w:rsidRDefault="00744A42" w:rsidP="00744A42">
                            <w:pPr>
                              <w:pStyle w:val="ListeParagraf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22ED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2015-2019 Okul /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Kurum Stratejik Planında yer alan,  Geleceğe Yönelim bölümündeki</w:t>
                            </w:r>
                            <w:r w:rsidRPr="00222ED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ilgili tablolarına aktarılması gerekmektedir.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D88B82" id="Yuvarlatılmış Dikdörtgen 1" o:spid="_x0000_s1026" style="position:absolute;margin-left:0;margin-top:298.2pt;width:483pt;height:1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" fillcolor="window" strokecolor="#c00000" strokeweight="2pt">
                <v:textbox>
                  <w:txbxContent>
                    <w:p w:rsidR="00744A42" w:rsidRPr="00222EDE" w:rsidRDefault="00744A42" w:rsidP="00744A42">
                      <w:pPr>
                        <w:pStyle w:val="ListeParagraf"/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 w:rsidRPr="00222EDE">
                        <w:rPr>
                          <w:sz w:val="28"/>
                          <w:szCs w:val="28"/>
                        </w:rPr>
                        <w:t xml:space="preserve">Hazırlanan </w:t>
                      </w:r>
                      <w:r>
                        <w:rPr>
                          <w:sz w:val="28"/>
                          <w:szCs w:val="28"/>
                        </w:rPr>
                        <w:t xml:space="preserve">Tema, </w:t>
                      </w:r>
                      <w:r w:rsidRPr="00222EDE">
                        <w:rPr>
                          <w:sz w:val="28"/>
                          <w:szCs w:val="28"/>
                        </w:rPr>
                        <w:t>amaç, hedef ve pe</w:t>
                      </w:r>
                      <w:r>
                        <w:rPr>
                          <w:sz w:val="28"/>
                          <w:szCs w:val="28"/>
                        </w:rPr>
                        <w:t>rformans göstergesi örneklerinden okul / kurum tarafından seçilenlerin</w:t>
                      </w:r>
                      <w:r w:rsidRPr="00222EDE">
                        <w:rPr>
                          <w:sz w:val="28"/>
                          <w:szCs w:val="28"/>
                        </w:rPr>
                        <w:t xml:space="preserve">; </w:t>
                      </w:r>
                    </w:p>
                    <w:p w:rsidR="00744A42" w:rsidRPr="00222EDE" w:rsidRDefault="00744A42" w:rsidP="00744A42">
                      <w:pPr>
                        <w:pStyle w:val="ListeParagraf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22EDE">
                        <w:rPr>
                          <w:b/>
                          <w:sz w:val="28"/>
                          <w:szCs w:val="28"/>
                        </w:rPr>
                        <w:t xml:space="preserve">2015-2019 Okul /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Kurum Stratejik Planında yer alan,  Geleceğe Yönelim bölümündeki</w:t>
                      </w:r>
                      <w:r w:rsidRPr="00222EDE">
                        <w:rPr>
                          <w:b/>
                          <w:sz w:val="28"/>
                          <w:szCs w:val="28"/>
                        </w:rPr>
                        <w:t xml:space="preserve"> ilgili tablolarına aktarılması gerekmektedir.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FA2BB9">
        <w:rPr>
          <w:bCs/>
          <w:color w:val="1F497D"/>
          <w:sz w:val="72"/>
          <w:szCs w:val="72"/>
        </w:rPr>
        <w:br w:type="page"/>
      </w:r>
    </w:p>
    <w:p w:rsidR="00FA2BB9" w:rsidRPr="00D601AD" w:rsidRDefault="00FA2BB9" w:rsidP="00466693">
      <w:pPr>
        <w:pStyle w:val="Balk2"/>
        <w:numPr>
          <w:ilvl w:val="0"/>
          <w:numId w:val="1"/>
        </w:numPr>
        <w:jc w:val="center"/>
        <w:rPr>
          <w:rStyle w:val="Kpr"/>
          <w:rFonts w:asciiTheme="minorHAnsi" w:hAnsiTheme="minorHAnsi"/>
          <w:color w:val="FF0000"/>
          <w:sz w:val="24"/>
          <w:szCs w:val="24"/>
        </w:rPr>
      </w:pPr>
      <w:bookmarkStart w:id="2" w:name="_Toc421196294"/>
      <w:bookmarkStart w:id="3" w:name="_Toc411614346"/>
      <w:r w:rsidRPr="00D601AD">
        <w:rPr>
          <w:rStyle w:val="Kpr"/>
          <w:rFonts w:asciiTheme="minorHAnsi" w:hAnsiTheme="minorHAnsi"/>
          <w:color w:val="FF0000"/>
          <w:sz w:val="24"/>
          <w:szCs w:val="24"/>
        </w:rPr>
        <w:lastRenderedPageBreak/>
        <w:t>TEMA:</w:t>
      </w:r>
      <w:bookmarkEnd w:id="2"/>
      <w:r w:rsidRPr="00D601AD">
        <w:rPr>
          <w:rStyle w:val="Kpr"/>
          <w:rFonts w:asciiTheme="minorHAnsi" w:hAnsiTheme="minorHAnsi"/>
          <w:color w:val="FF0000"/>
          <w:sz w:val="24"/>
          <w:szCs w:val="24"/>
        </w:rPr>
        <w:t xml:space="preserve"> </w:t>
      </w:r>
      <w:r w:rsidR="000A1CEF" w:rsidRPr="00D601AD">
        <w:rPr>
          <w:rStyle w:val="Kpr"/>
          <w:rFonts w:asciiTheme="minorHAnsi" w:hAnsiTheme="minorHAnsi"/>
          <w:color w:val="FF0000"/>
          <w:sz w:val="24"/>
          <w:szCs w:val="24"/>
        </w:rPr>
        <w:t>EĞİTİM VE ÖĞRETİMDE KALİTE</w:t>
      </w:r>
    </w:p>
    <w:p w:rsidR="00FA2BB9" w:rsidRPr="00D601AD" w:rsidRDefault="00FA2BB9" w:rsidP="00D601AD">
      <w:pPr>
        <w:pStyle w:val="Balk2"/>
        <w:spacing w:before="0" w:after="80"/>
        <w:contextualSpacing/>
        <w:rPr>
          <w:rStyle w:val="Kpr"/>
          <w:rFonts w:asciiTheme="minorHAnsi" w:hAnsiTheme="minorHAnsi"/>
          <w:color w:val="31849B" w:themeColor="accent5" w:themeShade="BF"/>
          <w:sz w:val="22"/>
          <w:szCs w:val="24"/>
        </w:rPr>
      </w:pPr>
      <w:bookmarkStart w:id="4" w:name="_Toc421196296"/>
      <w:r w:rsidRPr="00D601AD">
        <w:rPr>
          <w:rStyle w:val="Kpr"/>
          <w:rFonts w:asciiTheme="minorHAnsi" w:hAnsiTheme="minorHAnsi"/>
          <w:color w:val="31849B" w:themeColor="accent5" w:themeShade="BF"/>
          <w:sz w:val="22"/>
          <w:szCs w:val="24"/>
        </w:rPr>
        <w:t xml:space="preserve">STRATEJİK AMAÇ </w:t>
      </w:r>
      <w:bookmarkEnd w:id="4"/>
      <w:r w:rsidR="003F702C" w:rsidRPr="00D601AD">
        <w:rPr>
          <w:rStyle w:val="Kpr"/>
          <w:rFonts w:asciiTheme="minorHAnsi" w:hAnsiTheme="minorHAnsi"/>
          <w:color w:val="31849B" w:themeColor="accent5" w:themeShade="BF"/>
          <w:sz w:val="22"/>
          <w:szCs w:val="24"/>
        </w:rPr>
        <w:t>1</w:t>
      </w:r>
    </w:p>
    <w:p w:rsidR="00FA2BB9" w:rsidRPr="00D601AD" w:rsidRDefault="00716790" w:rsidP="00D601AD">
      <w:pPr>
        <w:spacing w:after="80"/>
        <w:contextualSpacing/>
        <w:rPr>
          <w:rFonts w:cs="Times New Roman"/>
          <w:szCs w:val="24"/>
        </w:rPr>
      </w:pPr>
      <w:bookmarkStart w:id="5" w:name="_Toc421196298"/>
      <w:r w:rsidRPr="00D601AD">
        <w:rPr>
          <w:rFonts w:cs="Times New Roman"/>
          <w:szCs w:val="24"/>
        </w:rPr>
        <w:t>Özel eğitime ihtiyacı olan bireylerin</w:t>
      </w:r>
      <w:r w:rsidR="003F702C" w:rsidRPr="00D601AD">
        <w:rPr>
          <w:rFonts w:cs="Times New Roman"/>
          <w:szCs w:val="24"/>
        </w:rPr>
        <w:t xml:space="preserve"> </w:t>
      </w:r>
      <w:r w:rsidR="00194431" w:rsidRPr="00D601AD">
        <w:rPr>
          <w:rFonts w:cs="Times New Roman"/>
          <w:szCs w:val="24"/>
        </w:rPr>
        <w:t>akade</w:t>
      </w:r>
      <w:r w:rsidR="00196A25" w:rsidRPr="00D601AD">
        <w:rPr>
          <w:rFonts w:cs="Times New Roman"/>
          <w:szCs w:val="24"/>
        </w:rPr>
        <w:t>mik başarılarının, öğrenme kazanımlarının</w:t>
      </w:r>
      <w:r w:rsidR="00194431" w:rsidRPr="00D601AD">
        <w:rPr>
          <w:rFonts w:cs="Times New Roman"/>
          <w:szCs w:val="24"/>
        </w:rPr>
        <w:t xml:space="preserve"> ve sosyal uyum becerilerini</w:t>
      </w:r>
      <w:r w:rsidR="00196A25" w:rsidRPr="00D601AD">
        <w:rPr>
          <w:rFonts w:cs="Times New Roman"/>
          <w:szCs w:val="24"/>
        </w:rPr>
        <w:t xml:space="preserve">n geliştirilmesi için eğitim sürecindeki tüm paydaşların farkındalıklarının artırılarak, sunulan hizmetleri en üst seviyeye çıkaracak </w:t>
      </w:r>
      <w:r w:rsidR="00FA2BB9" w:rsidRPr="00D601AD">
        <w:rPr>
          <w:rFonts w:cs="Times New Roman"/>
          <w:szCs w:val="24"/>
        </w:rPr>
        <w:t>çalışmalar yapmak.</w:t>
      </w:r>
    </w:p>
    <w:p w:rsidR="00FA2BB9" w:rsidRPr="00D601AD" w:rsidRDefault="003F702C" w:rsidP="00D601AD">
      <w:pPr>
        <w:pStyle w:val="Balk2"/>
        <w:spacing w:before="0" w:after="80"/>
        <w:contextualSpacing/>
        <w:jc w:val="both"/>
        <w:rPr>
          <w:rStyle w:val="Kpr"/>
          <w:rFonts w:asciiTheme="minorHAnsi" w:hAnsiTheme="minorHAnsi"/>
          <w:color w:val="31849B" w:themeColor="accent5" w:themeShade="BF"/>
          <w:sz w:val="22"/>
          <w:szCs w:val="24"/>
        </w:rPr>
      </w:pPr>
      <w:r w:rsidRPr="00D601AD">
        <w:rPr>
          <w:rStyle w:val="Kpr"/>
          <w:rFonts w:asciiTheme="minorHAnsi" w:hAnsiTheme="minorHAnsi"/>
          <w:color w:val="31849B" w:themeColor="accent5" w:themeShade="BF"/>
          <w:sz w:val="22"/>
          <w:szCs w:val="24"/>
        </w:rPr>
        <w:t xml:space="preserve">STRATEJİK HEDEF </w:t>
      </w:r>
      <w:proofErr w:type="gramStart"/>
      <w:r w:rsidRPr="00D601AD">
        <w:rPr>
          <w:rStyle w:val="Kpr"/>
          <w:rFonts w:asciiTheme="minorHAnsi" w:hAnsiTheme="minorHAnsi"/>
          <w:color w:val="31849B" w:themeColor="accent5" w:themeShade="BF"/>
          <w:sz w:val="22"/>
          <w:szCs w:val="24"/>
        </w:rPr>
        <w:t>1</w:t>
      </w:r>
      <w:r w:rsidR="00FA2BB9" w:rsidRPr="00D601AD">
        <w:rPr>
          <w:rStyle w:val="Kpr"/>
          <w:rFonts w:asciiTheme="minorHAnsi" w:hAnsiTheme="minorHAnsi"/>
          <w:color w:val="31849B" w:themeColor="accent5" w:themeShade="BF"/>
          <w:sz w:val="22"/>
          <w:szCs w:val="24"/>
        </w:rPr>
        <w:t>.1</w:t>
      </w:r>
      <w:bookmarkEnd w:id="5"/>
      <w:proofErr w:type="gramEnd"/>
    </w:p>
    <w:p w:rsidR="00196A25" w:rsidRPr="00D601AD" w:rsidRDefault="00716790" w:rsidP="00D601AD">
      <w:pPr>
        <w:spacing w:after="80"/>
        <w:ind w:right="-108"/>
        <w:contextualSpacing/>
        <w:rPr>
          <w:rFonts w:cs="Times New Roman"/>
          <w:szCs w:val="24"/>
        </w:rPr>
      </w:pPr>
      <w:bookmarkStart w:id="6" w:name="_Toc421196300"/>
      <w:r w:rsidRPr="00D601AD">
        <w:rPr>
          <w:rFonts w:cs="Times New Roman"/>
          <w:szCs w:val="24"/>
        </w:rPr>
        <w:t>Paydaşlar arasında gerekli koordinasyon ve organizasyon sağlanarak bireylerin</w:t>
      </w:r>
      <w:r w:rsidR="00FA2BB9" w:rsidRPr="00D601AD">
        <w:rPr>
          <w:rFonts w:cs="Times New Roman"/>
          <w:szCs w:val="24"/>
        </w:rPr>
        <w:t xml:space="preserve"> ruhsal, bedensel ve zihinsel gelişimlerini destek</w:t>
      </w:r>
      <w:r w:rsidRPr="00D601AD">
        <w:rPr>
          <w:rFonts w:cs="Times New Roman"/>
          <w:szCs w:val="24"/>
        </w:rPr>
        <w:t xml:space="preserve">leyecek faaliyetler gerçekleştirilerek, </w:t>
      </w:r>
      <w:r w:rsidR="00FA2BB9" w:rsidRPr="00D601AD">
        <w:rPr>
          <w:rFonts w:cs="Times New Roman"/>
          <w:szCs w:val="24"/>
        </w:rPr>
        <w:t>akademik başarılarını ve öğrenme kazanımlarını arttırmalarına yönelik</w:t>
      </w:r>
      <w:r w:rsidRPr="00D601AD">
        <w:rPr>
          <w:rFonts w:cs="Times New Roman"/>
          <w:szCs w:val="24"/>
        </w:rPr>
        <w:t xml:space="preserve"> önleyici ve bilgilendirici</w:t>
      </w:r>
      <w:r w:rsidR="00FA2BB9" w:rsidRPr="00D601AD">
        <w:rPr>
          <w:rFonts w:cs="Times New Roman"/>
          <w:szCs w:val="24"/>
        </w:rPr>
        <w:t xml:space="preserve"> tedbirler almak.</w:t>
      </w:r>
      <w:r w:rsidR="00196A25" w:rsidRPr="00D601AD">
        <w:rPr>
          <w:rFonts w:cs="Times New Roman"/>
          <w:szCs w:val="24"/>
        </w:rPr>
        <w:t xml:space="preserve"> </w:t>
      </w:r>
    </w:p>
    <w:p w:rsidR="00FA2BB9" w:rsidRPr="00D601AD" w:rsidRDefault="003F702C" w:rsidP="00D601AD">
      <w:pPr>
        <w:pStyle w:val="Balk3"/>
        <w:spacing w:before="0" w:after="80"/>
        <w:contextualSpacing/>
        <w:jc w:val="both"/>
        <w:rPr>
          <w:rStyle w:val="Kpr"/>
          <w:rFonts w:asciiTheme="minorHAnsi" w:hAnsiTheme="minorHAnsi"/>
          <w:color w:val="31849B" w:themeColor="accent5" w:themeShade="BF"/>
          <w:sz w:val="22"/>
          <w:szCs w:val="24"/>
        </w:rPr>
      </w:pPr>
      <w:r w:rsidRPr="00D601AD">
        <w:rPr>
          <w:rStyle w:val="Kpr"/>
          <w:rFonts w:asciiTheme="minorHAnsi" w:hAnsiTheme="minorHAnsi"/>
          <w:color w:val="31849B" w:themeColor="accent5" w:themeShade="BF"/>
          <w:sz w:val="22"/>
          <w:szCs w:val="24"/>
        </w:rPr>
        <w:t xml:space="preserve">PERFORMANS GÖSTERGELERİ </w:t>
      </w:r>
      <w:proofErr w:type="gramStart"/>
      <w:r w:rsidRPr="00D601AD">
        <w:rPr>
          <w:rStyle w:val="Kpr"/>
          <w:rFonts w:asciiTheme="minorHAnsi" w:hAnsiTheme="minorHAnsi"/>
          <w:color w:val="31849B" w:themeColor="accent5" w:themeShade="BF"/>
          <w:sz w:val="22"/>
          <w:szCs w:val="24"/>
        </w:rPr>
        <w:t>1</w:t>
      </w:r>
      <w:r w:rsidR="00FA2BB9" w:rsidRPr="00D601AD">
        <w:rPr>
          <w:rStyle w:val="Kpr"/>
          <w:rFonts w:asciiTheme="minorHAnsi" w:hAnsiTheme="minorHAnsi"/>
          <w:color w:val="31849B" w:themeColor="accent5" w:themeShade="BF"/>
          <w:sz w:val="22"/>
          <w:szCs w:val="24"/>
        </w:rPr>
        <w:t>.1</w:t>
      </w:r>
      <w:bookmarkEnd w:id="6"/>
      <w:proofErr w:type="gramEnd"/>
    </w:p>
    <w:p w:rsidR="003375DE" w:rsidRPr="00D601AD" w:rsidRDefault="003375DE" w:rsidP="00D601AD">
      <w:pPr>
        <w:pStyle w:val="ListeParagraf"/>
        <w:numPr>
          <w:ilvl w:val="0"/>
          <w:numId w:val="3"/>
        </w:numPr>
        <w:spacing w:after="80"/>
        <w:rPr>
          <w:rFonts w:cs="Times New Roman"/>
          <w:szCs w:val="24"/>
        </w:rPr>
      </w:pPr>
      <w:r w:rsidRPr="00D601AD">
        <w:rPr>
          <w:rFonts w:cs="Times New Roman"/>
          <w:szCs w:val="24"/>
        </w:rPr>
        <w:t>Rehberlik Araştırma Merkezi randevu süresi</w:t>
      </w:r>
    </w:p>
    <w:p w:rsidR="00D02996" w:rsidRPr="00D601AD" w:rsidRDefault="00D02996" w:rsidP="00D601AD">
      <w:pPr>
        <w:pStyle w:val="ListeParagraf"/>
        <w:numPr>
          <w:ilvl w:val="0"/>
          <w:numId w:val="3"/>
        </w:numPr>
        <w:spacing w:after="80"/>
        <w:rPr>
          <w:rFonts w:cs="Times New Roman"/>
          <w:szCs w:val="24"/>
        </w:rPr>
      </w:pPr>
      <w:r w:rsidRPr="00D601AD">
        <w:rPr>
          <w:rFonts w:cs="Times New Roman"/>
          <w:szCs w:val="24"/>
        </w:rPr>
        <w:t>Rehberlik Araştırma Merkezinden yararlanan birey</w:t>
      </w:r>
      <w:r w:rsidR="007E1538" w:rsidRPr="00D601AD">
        <w:rPr>
          <w:rFonts w:cs="Times New Roman"/>
          <w:szCs w:val="24"/>
        </w:rPr>
        <w:t>lerin oranı</w:t>
      </w:r>
    </w:p>
    <w:p w:rsidR="00ED7C6F" w:rsidRPr="00D601AD" w:rsidRDefault="00ED7C6F" w:rsidP="00D601AD">
      <w:pPr>
        <w:pStyle w:val="ListeParagraf"/>
        <w:numPr>
          <w:ilvl w:val="0"/>
          <w:numId w:val="3"/>
        </w:numPr>
        <w:spacing w:after="80"/>
        <w:rPr>
          <w:rFonts w:cs="Times New Roman"/>
          <w:szCs w:val="24"/>
        </w:rPr>
      </w:pPr>
      <w:r w:rsidRPr="00D601AD">
        <w:rPr>
          <w:rFonts w:cs="Times New Roman"/>
          <w:szCs w:val="24"/>
        </w:rPr>
        <w:t>Madde bağımlılığı, zararlı alışkanlıklar konularında yapılan çalışmalara katılan birey sayısı (Öğretmen, Öğrenci ve veli)</w:t>
      </w:r>
    </w:p>
    <w:p w:rsidR="00FA2BB9" w:rsidRPr="00D601AD" w:rsidRDefault="00ED7C6F" w:rsidP="00D601AD">
      <w:pPr>
        <w:pStyle w:val="ListeParagraf"/>
        <w:numPr>
          <w:ilvl w:val="0"/>
          <w:numId w:val="3"/>
        </w:numPr>
        <w:spacing w:after="80" w:line="23" w:lineRule="atLeast"/>
        <w:jc w:val="both"/>
        <w:rPr>
          <w:rFonts w:cs="Times New Roman"/>
          <w:szCs w:val="24"/>
        </w:rPr>
      </w:pPr>
      <w:r w:rsidRPr="00D601AD">
        <w:rPr>
          <w:rFonts w:cs="Times New Roman"/>
          <w:szCs w:val="24"/>
        </w:rPr>
        <w:t>Şiddetin önlenmesi konusunda yapılan çalışmalara katılan birey sayısı</w:t>
      </w:r>
      <w:r w:rsidR="00194431" w:rsidRPr="00D601AD">
        <w:rPr>
          <w:rFonts w:cs="Times New Roman"/>
          <w:szCs w:val="24"/>
        </w:rPr>
        <w:t xml:space="preserve"> (Öğretmen, Öğrenci ve veli)</w:t>
      </w:r>
    </w:p>
    <w:p w:rsidR="00716790" w:rsidRPr="00D601AD" w:rsidRDefault="00716790" w:rsidP="00D601AD">
      <w:pPr>
        <w:pStyle w:val="ListeParagraf"/>
        <w:numPr>
          <w:ilvl w:val="0"/>
          <w:numId w:val="3"/>
        </w:numPr>
        <w:spacing w:after="80" w:line="23" w:lineRule="atLeast"/>
        <w:jc w:val="both"/>
        <w:rPr>
          <w:rFonts w:cs="Times New Roman"/>
          <w:szCs w:val="24"/>
        </w:rPr>
      </w:pPr>
      <w:r w:rsidRPr="00D601AD">
        <w:rPr>
          <w:rFonts w:cs="Times New Roman"/>
          <w:szCs w:val="24"/>
        </w:rPr>
        <w:t>Merkezi sınavlar konusunda yapılan bilgilendirme ve toplantı sayısı</w:t>
      </w:r>
      <w:r w:rsidR="003375DE" w:rsidRPr="00D601AD">
        <w:rPr>
          <w:rFonts w:cs="Times New Roman"/>
          <w:szCs w:val="24"/>
        </w:rPr>
        <w:t xml:space="preserve"> (öğretmen, öğrenci, veli)</w:t>
      </w:r>
    </w:p>
    <w:p w:rsidR="003375DE" w:rsidRPr="00D601AD" w:rsidRDefault="003375DE" w:rsidP="00D601AD">
      <w:pPr>
        <w:pStyle w:val="ListeParagraf"/>
        <w:numPr>
          <w:ilvl w:val="0"/>
          <w:numId w:val="3"/>
        </w:numPr>
        <w:spacing w:after="80" w:line="23" w:lineRule="atLeast"/>
        <w:jc w:val="both"/>
        <w:rPr>
          <w:rFonts w:cs="Times New Roman"/>
          <w:szCs w:val="24"/>
        </w:rPr>
      </w:pPr>
      <w:r w:rsidRPr="00D601AD">
        <w:rPr>
          <w:rFonts w:cs="Times New Roman"/>
          <w:szCs w:val="24"/>
        </w:rPr>
        <w:t xml:space="preserve">Merkezi sınavlar konusunda yapılan bilgilendirme ve toplantılarına katılımcı sayısı(öğretmen, öğrenci, veli) </w:t>
      </w:r>
    </w:p>
    <w:p w:rsidR="00716790" w:rsidRPr="00D601AD" w:rsidRDefault="00716790" w:rsidP="00D601AD">
      <w:pPr>
        <w:pStyle w:val="ListeParagraf"/>
        <w:numPr>
          <w:ilvl w:val="0"/>
          <w:numId w:val="3"/>
        </w:numPr>
        <w:spacing w:after="80" w:line="23" w:lineRule="atLeast"/>
        <w:jc w:val="both"/>
        <w:rPr>
          <w:rFonts w:cs="Times New Roman"/>
          <w:szCs w:val="24"/>
        </w:rPr>
      </w:pPr>
      <w:r w:rsidRPr="00D601AD">
        <w:rPr>
          <w:rFonts w:cs="Times New Roman"/>
          <w:szCs w:val="24"/>
        </w:rPr>
        <w:t xml:space="preserve">TEOG </w:t>
      </w:r>
      <w:r w:rsidR="003375DE" w:rsidRPr="00D601AD">
        <w:rPr>
          <w:rFonts w:cs="Times New Roman"/>
          <w:szCs w:val="24"/>
        </w:rPr>
        <w:t>sınav ve tercih sürecinde hizmet verilen öğrenci sayısı</w:t>
      </w:r>
    </w:p>
    <w:p w:rsidR="003375DE" w:rsidRPr="00D601AD" w:rsidRDefault="003375DE" w:rsidP="00D601AD">
      <w:pPr>
        <w:pStyle w:val="ListeParagraf"/>
        <w:numPr>
          <w:ilvl w:val="0"/>
          <w:numId w:val="3"/>
        </w:numPr>
        <w:spacing w:after="80" w:line="23" w:lineRule="atLeast"/>
        <w:jc w:val="both"/>
        <w:rPr>
          <w:rFonts w:cs="Times New Roman"/>
          <w:szCs w:val="24"/>
        </w:rPr>
      </w:pPr>
      <w:r w:rsidRPr="00D601AD">
        <w:rPr>
          <w:rFonts w:cs="Times New Roman"/>
          <w:szCs w:val="24"/>
        </w:rPr>
        <w:t>YGS ve LYS sınav ve tercih sürecinde hizmet verilen öğrenci sayısı</w:t>
      </w:r>
    </w:p>
    <w:p w:rsidR="003375DE" w:rsidRPr="00D601AD" w:rsidRDefault="003375DE" w:rsidP="00D601AD">
      <w:pPr>
        <w:pStyle w:val="ListeParagraf"/>
        <w:numPr>
          <w:ilvl w:val="0"/>
          <w:numId w:val="3"/>
        </w:numPr>
        <w:spacing w:after="80"/>
        <w:rPr>
          <w:rFonts w:cs="Times New Roman"/>
          <w:szCs w:val="24"/>
        </w:rPr>
      </w:pPr>
      <w:r w:rsidRPr="00D601AD">
        <w:rPr>
          <w:rFonts w:cs="Times New Roman"/>
          <w:szCs w:val="24"/>
        </w:rPr>
        <w:t>Özel Eğitime İhtiyaç duyan bireylerin özellikleri konusunda düzenlenen aile eğitimi sayısı</w:t>
      </w:r>
    </w:p>
    <w:p w:rsidR="00770240" w:rsidRPr="00D601AD" w:rsidRDefault="003375DE" w:rsidP="00D601AD">
      <w:pPr>
        <w:pStyle w:val="ListeParagraf"/>
        <w:numPr>
          <w:ilvl w:val="0"/>
          <w:numId w:val="3"/>
        </w:numPr>
        <w:spacing w:after="80" w:line="23" w:lineRule="atLeast"/>
        <w:jc w:val="both"/>
        <w:rPr>
          <w:rFonts w:cs="Times New Roman"/>
          <w:szCs w:val="24"/>
        </w:rPr>
      </w:pPr>
      <w:r w:rsidRPr="00D601AD">
        <w:rPr>
          <w:rFonts w:cs="Times New Roman"/>
          <w:szCs w:val="24"/>
        </w:rPr>
        <w:t>Özel Eğitime İhtiyaç duyan bireylerin özellikleri konusunda düzenlenen aile eğitimlerine katılımcı sayısı</w:t>
      </w:r>
    </w:p>
    <w:p w:rsidR="00FA2BB9" w:rsidRPr="00D601AD" w:rsidRDefault="00FA2BB9" w:rsidP="00D601AD">
      <w:pPr>
        <w:pStyle w:val="Balk3"/>
        <w:spacing w:before="0" w:after="80"/>
        <w:contextualSpacing/>
        <w:jc w:val="both"/>
        <w:rPr>
          <w:rFonts w:asciiTheme="minorHAnsi" w:hAnsiTheme="minorHAnsi"/>
          <w:color w:val="31849B" w:themeColor="accent5" w:themeShade="BF"/>
          <w:sz w:val="22"/>
          <w:szCs w:val="24"/>
        </w:rPr>
      </w:pPr>
      <w:bookmarkStart w:id="7" w:name="_Toc421196301"/>
      <w:r w:rsidRPr="00D601AD">
        <w:rPr>
          <w:rStyle w:val="Kpr"/>
          <w:rFonts w:asciiTheme="minorHAnsi" w:hAnsiTheme="minorHAnsi"/>
          <w:color w:val="31849B" w:themeColor="accent5" w:themeShade="BF"/>
          <w:sz w:val="22"/>
          <w:szCs w:val="24"/>
        </w:rPr>
        <w:t>STRATEJİLER</w:t>
      </w:r>
      <w:bookmarkEnd w:id="7"/>
    </w:p>
    <w:p w:rsidR="00FA2BB9" w:rsidRPr="00D601AD" w:rsidRDefault="000A1CEF" w:rsidP="00D601AD">
      <w:pPr>
        <w:spacing w:after="80"/>
        <w:contextualSpacing/>
        <w:rPr>
          <w:rFonts w:cs="Times New Roman"/>
          <w:szCs w:val="24"/>
        </w:rPr>
      </w:pPr>
      <w:proofErr w:type="gramStart"/>
      <w:r w:rsidRPr="00D601AD">
        <w:rPr>
          <w:rFonts w:cs="Times New Roman"/>
          <w:szCs w:val="24"/>
        </w:rPr>
        <w:t>…………………</w:t>
      </w:r>
      <w:r w:rsidR="009329BA" w:rsidRPr="00D601AD">
        <w:rPr>
          <w:rFonts w:cs="Times New Roman"/>
          <w:szCs w:val="24"/>
        </w:rPr>
        <w:t>.</w:t>
      </w:r>
      <w:proofErr w:type="gramEnd"/>
    </w:p>
    <w:p w:rsidR="00FA2BB9" w:rsidRPr="00D601AD" w:rsidRDefault="00FA2BB9" w:rsidP="00D601AD">
      <w:pPr>
        <w:pStyle w:val="Balk2"/>
        <w:spacing w:before="0" w:after="80"/>
        <w:contextualSpacing/>
        <w:rPr>
          <w:rStyle w:val="Kpr"/>
          <w:rFonts w:asciiTheme="minorHAnsi" w:hAnsiTheme="minorHAnsi"/>
          <w:color w:val="31849B" w:themeColor="accent5" w:themeShade="BF"/>
          <w:sz w:val="22"/>
          <w:szCs w:val="24"/>
        </w:rPr>
      </w:pPr>
      <w:r w:rsidRPr="00D601AD">
        <w:rPr>
          <w:rStyle w:val="Kpr"/>
          <w:rFonts w:asciiTheme="minorHAnsi" w:hAnsiTheme="minorHAnsi"/>
          <w:color w:val="31849B" w:themeColor="accent5" w:themeShade="BF"/>
          <w:sz w:val="22"/>
          <w:szCs w:val="24"/>
        </w:rPr>
        <w:t>STRATEJİK HEDEF</w:t>
      </w:r>
      <w:r w:rsidR="0010723D" w:rsidRPr="00D601AD">
        <w:rPr>
          <w:rStyle w:val="Kpr"/>
          <w:rFonts w:asciiTheme="minorHAnsi" w:hAnsiTheme="minorHAnsi"/>
          <w:color w:val="31849B" w:themeColor="accent5" w:themeShade="BF"/>
          <w:sz w:val="22"/>
          <w:szCs w:val="24"/>
        </w:rPr>
        <w:t xml:space="preserve"> </w:t>
      </w:r>
      <w:proofErr w:type="gramStart"/>
      <w:r w:rsidR="0010723D" w:rsidRPr="00D601AD">
        <w:rPr>
          <w:rStyle w:val="Kpr"/>
          <w:rFonts w:asciiTheme="minorHAnsi" w:hAnsiTheme="minorHAnsi"/>
          <w:color w:val="31849B" w:themeColor="accent5" w:themeShade="BF"/>
          <w:sz w:val="22"/>
          <w:szCs w:val="24"/>
        </w:rPr>
        <w:t>1</w:t>
      </w:r>
      <w:r w:rsidRPr="00D601AD">
        <w:rPr>
          <w:rStyle w:val="Kpr"/>
          <w:rFonts w:asciiTheme="minorHAnsi" w:hAnsiTheme="minorHAnsi"/>
          <w:color w:val="31849B" w:themeColor="accent5" w:themeShade="BF"/>
          <w:sz w:val="22"/>
          <w:szCs w:val="24"/>
        </w:rPr>
        <w:t>.</w:t>
      </w:r>
      <w:r w:rsidR="0010723D" w:rsidRPr="00D601AD">
        <w:rPr>
          <w:rStyle w:val="Kpr"/>
          <w:rFonts w:asciiTheme="minorHAnsi" w:hAnsiTheme="minorHAnsi"/>
          <w:color w:val="31849B" w:themeColor="accent5" w:themeShade="BF"/>
          <w:sz w:val="22"/>
          <w:szCs w:val="24"/>
        </w:rPr>
        <w:t>2</w:t>
      </w:r>
      <w:proofErr w:type="gramEnd"/>
    </w:p>
    <w:p w:rsidR="00FA2BB9" w:rsidRPr="00D601AD" w:rsidRDefault="00413A89" w:rsidP="00D601AD">
      <w:pPr>
        <w:spacing w:after="80"/>
        <w:contextualSpacing/>
        <w:rPr>
          <w:rFonts w:cs="Times New Roman"/>
          <w:szCs w:val="24"/>
        </w:rPr>
      </w:pPr>
      <w:r w:rsidRPr="00D601AD">
        <w:rPr>
          <w:rFonts w:cs="Times New Roman"/>
          <w:szCs w:val="24"/>
        </w:rPr>
        <w:t>Ulusal ve</w:t>
      </w:r>
      <w:r w:rsidR="00FA2BB9" w:rsidRPr="00D601AD">
        <w:rPr>
          <w:rFonts w:cs="Times New Roman"/>
          <w:szCs w:val="24"/>
        </w:rPr>
        <w:t xml:space="preserve"> ulu</w:t>
      </w:r>
      <w:r w:rsidRPr="00D601AD">
        <w:rPr>
          <w:rFonts w:cs="Times New Roman"/>
          <w:szCs w:val="24"/>
        </w:rPr>
        <w:t>slararası hareketliliği gerçekleştirici çalışmalar yaparak alandaki gelişme ve değişmelerin yerinde görülmesini sağlamak.</w:t>
      </w:r>
    </w:p>
    <w:p w:rsidR="00FA2BB9" w:rsidRPr="00D601AD" w:rsidRDefault="00FA2BB9" w:rsidP="00D601AD">
      <w:pPr>
        <w:pStyle w:val="Balk3"/>
        <w:spacing w:before="0" w:after="80"/>
        <w:contextualSpacing/>
        <w:rPr>
          <w:rStyle w:val="Kpr"/>
          <w:rFonts w:asciiTheme="minorHAnsi" w:hAnsiTheme="minorHAnsi"/>
          <w:color w:val="31849B" w:themeColor="accent5" w:themeShade="BF"/>
          <w:sz w:val="22"/>
          <w:szCs w:val="24"/>
        </w:rPr>
      </w:pPr>
      <w:r w:rsidRPr="00D601AD">
        <w:rPr>
          <w:rStyle w:val="Kpr"/>
          <w:rFonts w:asciiTheme="minorHAnsi" w:hAnsiTheme="minorHAnsi"/>
          <w:color w:val="31849B" w:themeColor="accent5" w:themeShade="BF"/>
          <w:sz w:val="22"/>
          <w:szCs w:val="24"/>
        </w:rPr>
        <w:t>PERFORMANS GÖSTERGELE</w:t>
      </w:r>
      <w:r w:rsidR="00845CF2" w:rsidRPr="00D601AD">
        <w:rPr>
          <w:rStyle w:val="Kpr"/>
          <w:rFonts w:asciiTheme="minorHAnsi" w:hAnsiTheme="minorHAnsi"/>
          <w:color w:val="31849B" w:themeColor="accent5" w:themeShade="BF"/>
          <w:sz w:val="22"/>
          <w:szCs w:val="24"/>
        </w:rPr>
        <w:t xml:space="preserve">Rİ </w:t>
      </w:r>
      <w:proofErr w:type="gramStart"/>
      <w:r w:rsidR="00845CF2" w:rsidRPr="00D601AD">
        <w:rPr>
          <w:rStyle w:val="Kpr"/>
          <w:rFonts w:asciiTheme="minorHAnsi" w:hAnsiTheme="minorHAnsi"/>
          <w:color w:val="31849B" w:themeColor="accent5" w:themeShade="BF"/>
          <w:sz w:val="22"/>
          <w:szCs w:val="24"/>
        </w:rPr>
        <w:t>1</w:t>
      </w:r>
      <w:r w:rsidRPr="00D601AD">
        <w:rPr>
          <w:rStyle w:val="Kpr"/>
          <w:rFonts w:asciiTheme="minorHAnsi" w:hAnsiTheme="minorHAnsi"/>
          <w:color w:val="31849B" w:themeColor="accent5" w:themeShade="BF"/>
          <w:sz w:val="22"/>
          <w:szCs w:val="24"/>
        </w:rPr>
        <w:t>.</w:t>
      </w:r>
      <w:r w:rsidR="00845CF2" w:rsidRPr="00D601AD">
        <w:rPr>
          <w:rStyle w:val="Kpr"/>
          <w:rFonts w:asciiTheme="minorHAnsi" w:hAnsiTheme="minorHAnsi"/>
          <w:color w:val="31849B" w:themeColor="accent5" w:themeShade="BF"/>
          <w:sz w:val="22"/>
          <w:szCs w:val="24"/>
        </w:rPr>
        <w:t>2</w:t>
      </w:r>
      <w:proofErr w:type="gramEnd"/>
    </w:p>
    <w:p w:rsidR="00C86FE1" w:rsidRPr="00D601AD" w:rsidRDefault="0010723D" w:rsidP="00D601AD">
      <w:pPr>
        <w:pStyle w:val="ListeParagraf"/>
        <w:numPr>
          <w:ilvl w:val="0"/>
          <w:numId w:val="11"/>
        </w:numPr>
        <w:spacing w:after="80"/>
        <w:rPr>
          <w:rFonts w:cs="Times New Roman"/>
          <w:szCs w:val="24"/>
        </w:rPr>
      </w:pPr>
      <w:r w:rsidRPr="00D601AD">
        <w:rPr>
          <w:rFonts w:cs="Times New Roman"/>
          <w:szCs w:val="24"/>
        </w:rPr>
        <w:t>Ulusal ve uluslararası geçerliliği olan yabancı d</w:t>
      </w:r>
      <w:r w:rsidR="00C86FE1" w:rsidRPr="00D601AD">
        <w:rPr>
          <w:rFonts w:cs="Times New Roman"/>
          <w:szCs w:val="24"/>
        </w:rPr>
        <w:t>il sınavlarında geçer puan alan personel oranı</w:t>
      </w:r>
      <w:r w:rsidRPr="00D601AD">
        <w:rPr>
          <w:rFonts w:cs="Times New Roman"/>
          <w:szCs w:val="24"/>
        </w:rPr>
        <w:t xml:space="preserve"> </w:t>
      </w:r>
    </w:p>
    <w:p w:rsidR="0010723D" w:rsidRPr="00D601AD" w:rsidRDefault="0010723D" w:rsidP="00D601AD">
      <w:pPr>
        <w:pStyle w:val="ListeParagraf"/>
        <w:numPr>
          <w:ilvl w:val="0"/>
          <w:numId w:val="11"/>
        </w:numPr>
        <w:spacing w:after="80"/>
        <w:rPr>
          <w:rFonts w:cs="Times New Roman"/>
          <w:szCs w:val="24"/>
        </w:rPr>
      </w:pPr>
      <w:r w:rsidRPr="00D601AD">
        <w:rPr>
          <w:rFonts w:cs="Times New Roman"/>
          <w:szCs w:val="24"/>
        </w:rPr>
        <w:t xml:space="preserve">Kurumda gerçekleştirilen AB projesi </w:t>
      </w:r>
      <w:r w:rsidR="00845CF2" w:rsidRPr="00D601AD">
        <w:rPr>
          <w:rFonts w:cs="Times New Roman"/>
          <w:szCs w:val="24"/>
        </w:rPr>
        <w:t>ve e-</w:t>
      </w:r>
      <w:proofErr w:type="spellStart"/>
      <w:r w:rsidRPr="00D601AD">
        <w:rPr>
          <w:rFonts w:cs="Times New Roman"/>
          <w:szCs w:val="24"/>
        </w:rPr>
        <w:t>Twinning</w:t>
      </w:r>
      <w:proofErr w:type="spellEnd"/>
      <w:r w:rsidRPr="00D601AD">
        <w:rPr>
          <w:rFonts w:cs="Times New Roman"/>
          <w:szCs w:val="24"/>
        </w:rPr>
        <w:t xml:space="preserve"> projesi sayısı</w:t>
      </w:r>
    </w:p>
    <w:p w:rsidR="00ED7C6F" w:rsidRPr="00D601AD" w:rsidRDefault="00ED7C6F" w:rsidP="00D601AD">
      <w:pPr>
        <w:pStyle w:val="ListeParagraf"/>
        <w:numPr>
          <w:ilvl w:val="0"/>
          <w:numId w:val="11"/>
        </w:numPr>
        <w:spacing w:after="80"/>
        <w:rPr>
          <w:rFonts w:cs="Times New Roman"/>
          <w:szCs w:val="24"/>
        </w:rPr>
      </w:pPr>
      <w:r w:rsidRPr="00D601AD">
        <w:rPr>
          <w:rFonts w:cs="Times New Roman"/>
          <w:szCs w:val="24"/>
        </w:rPr>
        <w:t>Uluslararası hareketlilik programlarına katılan öğretmen sayısı</w:t>
      </w:r>
    </w:p>
    <w:p w:rsidR="0010723D" w:rsidRPr="00D601AD" w:rsidRDefault="00ED7C6F" w:rsidP="00D601AD">
      <w:pPr>
        <w:pStyle w:val="ListeParagraf"/>
        <w:numPr>
          <w:ilvl w:val="0"/>
          <w:numId w:val="11"/>
        </w:numPr>
        <w:spacing w:after="80"/>
        <w:rPr>
          <w:rFonts w:cs="Times New Roman"/>
          <w:color w:val="FF0000"/>
          <w:szCs w:val="24"/>
        </w:rPr>
      </w:pPr>
      <w:r w:rsidRPr="00D601AD">
        <w:rPr>
          <w:rFonts w:cs="Times New Roman"/>
          <w:szCs w:val="24"/>
        </w:rPr>
        <w:t>Uluslararası hareketlilik programlarına katılan öğrenci sayısı</w:t>
      </w:r>
    </w:p>
    <w:p w:rsidR="00215C22" w:rsidRPr="00D601AD" w:rsidRDefault="00FA2BB9" w:rsidP="00D601AD">
      <w:pPr>
        <w:pStyle w:val="Balk3"/>
        <w:spacing w:before="0" w:after="80"/>
        <w:contextualSpacing/>
        <w:rPr>
          <w:rFonts w:asciiTheme="minorHAnsi" w:hAnsiTheme="minorHAnsi"/>
          <w:color w:val="31849B" w:themeColor="accent5" w:themeShade="BF"/>
          <w:sz w:val="22"/>
          <w:szCs w:val="24"/>
          <w:u w:val="single"/>
        </w:rPr>
      </w:pPr>
      <w:r w:rsidRPr="00D601AD">
        <w:rPr>
          <w:rFonts w:asciiTheme="minorHAnsi" w:hAnsiTheme="minorHAnsi"/>
          <w:color w:val="31849B" w:themeColor="accent5" w:themeShade="BF"/>
          <w:sz w:val="22"/>
          <w:szCs w:val="24"/>
          <w:u w:val="single"/>
        </w:rPr>
        <w:t>STRATEJİLER</w:t>
      </w:r>
    </w:p>
    <w:p w:rsidR="00FA2BB9" w:rsidRPr="00D601AD" w:rsidRDefault="007D5608" w:rsidP="00D601AD">
      <w:pPr>
        <w:pStyle w:val="Balk3"/>
        <w:spacing w:before="0" w:after="80"/>
        <w:contextualSpacing/>
        <w:rPr>
          <w:rStyle w:val="Kpr"/>
          <w:rFonts w:asciiTheme="minorHAnsi" w:hAnsiTheme="minorHAnsi"/>
          <w:color w:val="auto"/>
          <w:sz w:val="22"/>
          <w:szCs w:val="24"/>
          <w:u w:val="none"/>
        </w:rPr>
      </w:pPr>
      <w:proofErr w:type="gramStart"/>
      <w:r w:rsidRPr="00D601AD">
        <w:rPr>
          <w:rStyle w:val="Kpr"/>
          <w:rFonts w:asciiTheme="minorHAnsi" w:hAnsiTheme="minorHAnsi"/>
          <w:color w:val="auto"/>
          <w:sz w:val="22"/>
          <w:szCs w:val="24"/>
          <w:u w:val="none"/>
        </w:rPr>
        <w:t>…………………</w:t>
      </w:r>
      <w:proofErr w:type="gramEnd"/>
    </w:p>
    <w:p w:rsidR="00CF7C84" w:rsidRPr="00D601AD" w:rsidRDefault="00CF7C84" w:rsidP="00D601AD">
      <w:pPr>
        <w:autoSpaceDE w:val="0"/>
        <w:autoSpaceDN w:val="0"/>
        <w:adjustRightInd w:val="0"/>
        <w:spacing w:after="80"/>
        <w:ind w:firstLine="709"/>
        <w:contextualSpacing/>
        <w:jc w:val="both"/>
        <w:rPr>
          <w:rStyle w:val="Kpr"/>
          <w:rFonts w:cs="Times New Roman"/>
          <w:szCs w:val="24"/>
        </w:rPr>
      </w:pPr>
    </w:p>
    <w:p w:rsidR="00D601AD" w:rsidRDefault="00D601AD">
      <w:pPr>
        <w:rPr>
          <w:rStyle w:val="Kpr"/>
          <w:rFonts w:eastAsia="Times New Roman" w:cs="Times New Roman"/>
          <w:b/>
          <w:bCs/>
          <w:color w:val="FF0000"/>
          <w:sz w:val="24"/>
          <w:szCs w:val="24"/>
        </w:rPr>
      </w:pPr>
      <w:r>
        <w:rPr>
          <w:rStyle w:val="Kpr"/>
          <w:color w:val="FF0000"/>
          <w:sz w:val="24"/>
          <w:szCs w:val="24"/>
        </w:rPr>
        <w:br w:type="page"/>
      </w:r>
    </w:p>
    <w:p w:rsidR="00196A25" w:rsidRPr="00D601AD" w:rsidRDefault="00267160" w:rsidP="00845CF2">
      <w:pPr>
        <w:pStyle w:val="Balk2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center"/>
        <w:rPr>
          <w:rStyle w:val="Kpr"/>
          <w:rFonts w:asciiTheme="minorHAnsi" w:hAnsiTheme="minorHAnsi"/>
          <w:color w:val="FF0000"/>
          <w:sz w:val="22"/>
          <w:szCs w:val="22"/>
        </w:rPr>
      </w:pPr>
      <w:r w:rsidRPr="00D601AD">
        <w:rPr>
          <w:rStyle w:val="Kpr"/>
          <w:rFonts w:asciiTheme="minorHAnsi" w:hAnsiTheme="minorHAnsi"/>
          <w:color w:val="FF0000"/>
          <w:sz w:val="22"/>
          <w:szCs w:val="22"/>
        </w:rPr>
        <w:lastRenderedPageBreak/>
        <w:t xml:space="preserve">TEMA: </w:t>
      </w:r>
      <w:r w:rsidR="00196A25" w:rsidRPr="00D601AD">
        <w:rPr>
          <w:rStyle w:val="Kpr"/>
          <w:rFonts w:asciiTheme="minorHAnsi" w:hAnsiTheme="minorHAnsi"/>
          <w:color w:val="FF0000"/>
          <w:sz w:val="22"/>
          <w:szCs w:val="22"/>
        </w:rPr>
        <w:t>PSİKOLOJİK DANIŞMA</w:t>
      </w:r>
      <w:r w:rsidRPr="00D601AD">
        <w:rPr>
          <w:rStyle w:val="Kpr"/>
          <w:rFonts w:asciiTheme="minorHAnsi" w:hAnsiTheme="minorHAnsi"/>
          <w:color w:val="FF0000"/>
          <w:sz w:val="22"/>
          <w:szCs w:val="22"/>
        </w:rPr>
        <w:t xml:space="preserve"> ve ÖZEL EĞİTİM HİZMETLERİ</w:t>
      </w:r>
      <w:r w:rsidR="00196A25" w:rsidRPr="00D601AD">
        <w:rPr>
          <w:rStyle w:val="Kpr"/>
          <w:rFonts w:asciiTheme="minorHAnsi" w:hAnsiTheme="minorHAnsi"/>
          <w:color w:val="FF0000"/>
          <w:sz w:val="22"/>
          <w:szCs w:val="22"/>
        </w:rPr>
        <w:t xml:space="preserve"> </w:t>
      </w:r>
    </w:p>
    <w:p w:rsidR="00267160" w:rsidRPr="00D601AD" w:rsidRDefault="00267160" w:rsidP="00267160"/>
    <w:p w:rsidR="00845CF2" w:rsidRPr="00D601AD" w:rsidRDefault="00845CF2" w:rsidP="00845CF2">
      <w:pPr>
        <w:pStyle w:val="Balk2"/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</w:pPr>
      <w:r w:rsidRPr="00D601AD"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  <w:t>STRATEJİK AMAÇ 2</w:t>
      </w:r>
    </w:p>
    <w:p w:rsidR="00845CF2" w:rsidRPr="00D601AD" w:rsidRDefault="00845CF2" w:rsidP="00845CF2">
      <w:pPr>
        <w:rPr>
          <w:rFonts w:cs="Times New Roman"/>
        </w:rPr>
      </w:pPr>
      <w:r w:rsidRPr="00D601AD">
        <w:rPr>
          <w:rFonts w:cs="Times New Roman"/>
        </w:rPr>
        <w:t xml:space="preserve">Bireylere yönelik yürütülen Özel Eğitim ve Psikolojik Danışma çalışmalarının niteliğini artırmak </w:t>
      </w:r>
    </w:p>
    <w:p w:rsidR="00845CF2" w:rsidRPr="00D601AD" w:rsidRDefault="00845CF2" w:rsidP="00845CF2">
      <w:pPr>
        <w:pStyle w:val="Balk2"/>
        <w:jc w:val="both"/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</w:pPr>
      <w:r w:rsidRPr="00D601AD"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  <w:t xml:space="preserve">STRATEJİK HEDEF </w:t>
      </w:r>
      <w:proofErr w:type="gramStart"/>
      <w:r w:rsidRPr="00D601AD"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  <w:t>2.1</w:t>
      </w:r>
      <w:proofErr w:type="gramEnd"/>
    </w:p>
    <w:p w:rsidR="00D00F2D" w:rsidRPr="00D601AD" w:rsidRDefault="00D00F2D" w:rsidP="00D00F2D">
      <w:pPr>
        <w:rPr>
          <w:rFonts w:cs="Times New Roman"/>
        </w:rPr>
      </w:pPr>
      <w:r w:rsidRPr="00D601AD">
        <w:rPr>
          <w:rFonts w:cs="Times New Roman"/>
        </w:rPr>
        <w:t xml:space="preserve">Kurumun hizmet bölgesindeki paydaşların Psikolojik danışma hizmetlerini almasını sağlamak ve Özel Eğitime İhtiyaç Duyan bireylerin eğitimleri için gerekli yönlendirme, yerleştirme ve izleme çalışmalarını yapmak. </w:t>
      </w:r>
    </w:p>
    <w:p w:rsidR="00845CF2" w:rsidRPr="00D601AD" w:rsidRDefault="00845CF2" w:rsidP="00845CF2">
      <w:pPr>
        <w:pStyle w:val="Balk3"/>
        <w:rPr>
          <w:rStyle w:val="Kpr"/>
          <w:rFonts w:asciiTheme="minorHAnsi" w:hAnsiTheme="minorHAnsi"/>
          <w:color w:val="31849B" w:themeColor="accent5" w:themeShade="BF"/>
          <w:sz w:val="22"/>
        </w:rPr>
      </w:pPr>
      <w:r w:rsidRPr="00D601AD">
        <w:rPr>
          <w:rStyle w:val="Kpr"/>
          <w:rFonts w:asciiTheme="minorHAnsi" w:hAnsiTheme="minorHAnsi"/>
          <w:color w:val="31849B" w:themeColor="accent5" w:themeShade="BF"/>
          <w:sz w:val="22"/>
        </w:rPr>
        <w:t xml:space="preserve">PERFORMANS GÖSTERGELERİ </w:t>
      </w:r>
      <w:proofErr w:type="gramStart"/>
      <w:r w:rsidRPr="00D601AD">
        <w:rPr>
          <w:rStyle w:val="Kpr"/>
          <w:rFonts w:asciiTheme="minorHAnsi" w:hAnsiTheme="minorHAnsi"/>
          <w:color w:val="31849B" w:themeColor="accent5" w:themeShade="BF"/>
          <w:sz w:val="22"/>
        </w:rPr>
        <w:t>2.1</w:t>
      </w:r>
      <w:proofErr w:type="gramEnd"/>
    </w:p>
    <w:p w:rsidR="00845CF2" w:rsidRPr="00D601AD" w:rsidRDefault="00845CF2" w:rsidP="001E6A5B">
      <w:pPr>
        <w:pStyle w:val="ListeParagraf"/>
        <w:numPr>
          <w:ilvl w:val="0"/>
          <w:numId w:val="20"/>
        </w:numPr>
        <w:rPr>
          <w:rFonts w:cs="Times New Roman"/>
        </w:rPr>
      </w:pPr>
      <w:r w:rsidRPr="00D601AD">
        <w:rPr>
          <w:rFonts w:cs="Times New Roman"/>
        </w:rPr>
        <w:t>Psikolojik Danışma hizmetlerinden yararlanan birey sayısı</w:t>
      </w:r>
    </w:p>
    <w:p w:rsidR="00196A25" w:rsidRPr="00D601AD" w:rsidRDefault="00196A25" w:rsidP="001E6A5B">
      <w:pPr>
        <w:pStyle w:val="ListeParagraf"/>
        <w:numPr>
          <w:ilvl w:val="0"/>
          <w:numId w:val="20"/>
        </w:numPr>
        <w:rPr>
          <w:rFonts w:cs="Times New Roman"/>
        </w:rPr>
      </w:pPr>
      <w:r w:rsidRPr="00D601AD">
        <w:rPr>
          <w:rFonts w:cs="Times New Roman"/>
        </w:rPr>
        <w:t xml:space="preserve">Eğitsel değerlendirme ve tanılaması yapılan birey sayısı </w:t>
      </w:r>
    </w:p>
    <w:p w:rsidR="00196A25" w:rsidRPr="00D601AD" w:rsidRDefault="00D00F2D" w:rsidP="001E6A5B">
      <w:pPr>
        <w:pStyle w:val="ListeParagraf"/>
        <w:numPr>
          <w:ilvl w:val="0"/>
          <w:numId w:val="20"/>
        </w:numPr>
        <w:rPr>
          <w:rFonts w:cs="Times New Roman"/>
        </w:rPr>
      </w:pPr>
      <w:r w:rsidRPr="00D601AD">
        <w:rPr>
          <w:rFonts w:cs="Times New Roman"/>
        </w:rPr>
        <w:t>Sağlık kurumlarına y</w:t>
      </w:r>
      <w:r w:rsidR="00196A25" w:rsidRPr="00D601AD">
        <w:rPr>
          <w:rFonts w:cs="Times New Roman"/>
        </w:rPr>
        <w:t xml:space="preserve">önlendirilen birey sayısı </w:t>
      </w:r>
    </w:p>
    <w:p w:rsidR="00196A25" w:rsidRPr="00D601AD" w:rsidRDefault="00196A25" w:rsidP="001E6A5B">
      <w:pPr>
        <w:pStyle w:val="ListeParagraf"/>
        <w:numPr>
          <w:ilvl w:val="0"/>
          <w:numId w:val="20"/>
        </w:numPr>
        <w:rPr>
          <w:rFonts w:cs="Times New Roman"/>
        </w:rPr>
      </w:pPr>
      <w:r w:rsidRPr="00D601AD">
        <w:rPr>
          <w:rFonts w:cs="Times New Roman"/>
        </w:rPr>
        <w:t xml:space="preserve">Yerleştirilen birey sayısı </w:t>
      </w:r>
    </w:p>
    <w:p w:rsidR="00196A25" w:rsidRPr="00D601AD" w:rsidRDefault="005F5A29" w:rsidP="001E6A5B">
      <w:pPr>
        <w:pStyle w:val="ListeParagraf"/>
        <w:numPr>
          <w:ilvl w:val="0"/>
          <w:numId w:val="20"/>
        </w:numPr>
        <w:rPr>
          <w:rFonts w:cs="Times New Roman"/>
        </w:rPr>
      </w:pPr>
      <w:r w:rsidRPr="00D601AD">
        <w:rPr>
          <w:rFonts w:cs="Times New Roman"/>
        </w:rPr>
        <w:t>RPD</w:t>
      </w:r>
      <w:r w:rsidR="00260250" w:rsidRPr="00D601AD">
        <w:rPr>
          <w:rFonts w:cs="Times New Roman"/>
        </w:rPr>
        <w:t xml:space="preserve"> ve </w:t>
      </w:r>
      <w:r w:rsidR="00196A25" w:rsidRPr="00D601AD">
        <w:rPr>
          <w:rFonts w:cs="Times New Roman"/>
        </w:rPr>
        <w:t>Özel Eğitim</w:t>
      </w:r>
      <w:r w:rsidR="00260250" w:rsidRPr="00D601AD">
        <w:rPr>
          <w:rFonts w:cs="Times New Roman"/>
        </w:rPr>
        <w:t xml:space="preserve"> hizmetlerinin</w:t>
      </w:r>
      <w:r w:rsidR="00196A25" w:rsidRPr="00D601AD">
        <w:rPr>
          <w:rFonts w:cs="Times New Roman"/>
        </w:rPr>
        <w:t xml:space="preserve"> takibi amacıyla ziyaret edilen okul sayısı</w:t>
      </w:r>
    </w:p>
    <w:p w:rsidR="00413A89" w:rsidRPr="00D601AD" w:rsidRDefault="00413A89" w:rsidP="001E6A5B">
      <w:pPr>
        <w:pStyle w:val="ListeParagraf"/>
        <w:numPr>
          <w:ilvl w:val="0"/>
          <w:numId w:val="20"/>
        </w:numPr>
        <w:rPr>
          <w:rFonts w:cs="Times New Roman"/>
        </w:rPr>
      </w:pPr>
      <w:r w:rsidRPr="00D601AD">
        <w:rPr>
          <w:rFonts w:cs="Times New Roman"/>
        </w:rPr>
        <w:t>Okullarda görüşülen Psikolojik Danışman sayısı</w:t>
      </w:r>
    </w:p>
    <w:p w:rsidR="00770240" w:rsidRPr="00D601AD" w:rsidRDefault="00770240" w:rsidP="001E6A5B">
      <w:pPr>
        <w:pStyle w:val="ListeParagraf"/>
        <w:numPr>
          <w:ilvl w:val="0"/>
          <w:numId w:val="20"/>
        </w:numPr>
        <w:spacing w:after="0" w:line="360" w:lineRule="auto"/>
        <w:jc w:val="both"/>
        <w:rPr>
          <w:rFonts w:cs="Times New Roman"/>
        </w:rPr>
      </w:pPr>
      <w:proofErr w:type="spellStart"/>
      <w:r w:rsidRPr="00D601AD">
        <w:rPr>
          <w:rFonts w:cs="Times New Roman"/>
        </w:rPr>
        <w:t>Psiko</w:t>
      </w:r>
      <w:proofErr w:type="spellEnd"/>
      <w:r w:rsidRPr="00D601AD">
        <w:rPr>
          <w:rFonts w:cs="Times New Roman"/>
        </w:rPr>
        <w:t>-sosyal müdahale hizmetleri kapsamında yapılan çalışmalara alınan öğrenci sayısı</w:t>
      </w:r>
    </w:p>
    <w:p w:rsidR="001E6A5B" w:rsidRPr="00D601AD" w:rsidRDefault="00770240" w:rsidP="001E6A5B">
      <w:pPr>
        <w:pStyle w:val="ListeParagraf"/>
        <w:numPr>
          <w:ilvl w:val="0"/>
          <w:numId w:val="20"/>
        </w:numPr>
        <w:spacing w:line="360" w:lineRule="auto"/>
        <w:jc w:val="both"/>
        <w:rPr>
          <w:rFonts w:cs="Times New Roman"/>
        </w:rPr>
      </w:pPr>
      <w:r w:rsidRPr="00D601AD">
        <w:rPr>
          <w:rFonts w:cs="Times New Roman"/>
        </w:rPr>
        <w:t>RAM’ın denetimde serbestlik kapsamında danışmanlık hizmeti verdiği birey sayısı</w:t>
      </w:r>
      <w:r w:rsidR="001E6A5B" w:rsidRPr="00D601AD">
        <w:rPr>
          <w:rFonts w:cs="Times New Roman"/>
        </w:rPr>
        <w:t xml:space="preserve"> </w:t>
      </w:r>
    </w:p>
    <w:p w:rsidR="00770240" w:rsidRPr="00D601AD" w:rsidRDefault="00770240" w:rsidP="001E6A5B">
      <w:pPr>
        <w:pStyle w:val="ListeParagraf"/>
        <w:numPr>
          <w:ilvl w:val="0"/>
          <w:numId w:val="20"/>
        </w:numPr>
        <w:spacing w:line="360" w:lineRule="auto"/>
        <w:jc w:val="both"/>
        <w:rPr>
          <w:rFonts w:cs="Times New Roman"/>
        </w:rPr>
      </w:pPr>
      <w:r w:rsidRPr="00D601AD">
        <w:rPr>
          <w:rFonts w:cs="Times New Roman"/>
        </w:rPr>
        <w:t xml:space="preserve">Şikâyet sayısı </w:t>
      </w:r>
    </w:p>
    <w:p w:rsidR="00770240" w:rsidRPr="00D601AD" w:rsidRDefault="005F5A29" w:rsidP="001E6A5B">
      <w:pPr>
        <w:pStyle w:val="ListeParagraf"/>
        <w:numPr>
          <w:ilvl w:val="0"/>
          <w:numId w:val="20"/>
        </w:numPr>
        <w:spacing w:after="0" w:line="360" w:lineRule="auto"/>
        <w:jc w:val="both"/>
        <w:rPr>
          <w:rFonts w:cs="Times New Roman"/>
        </w:rPr>
      </w:pPr>
      <w:r w:rsidRPr="00D601AD">
        <w:rPr>
          <w:rFonts w:cs="Times New Roman"/>
        </w:rPr>
        <w:t xml:space="preserve">RAM’ın </w:t>
      </w:r>
      <w:r w:rsidR="00770240" w:rsidRPr="00D601AD">
        <w:rPr>
          <w:rFonts w:cs="Times New Roman"/>
        </w:rPr>
        <w:t xml:space="preserve">sivil toplum kuruluşları </w:t>
      </w:r>
      <w:r w:rsidRPr="00D601AD">
        <w:rPr>
          <w:rFonts w:cs="Times New Roman"/>
        </w:rPr>
        <w:t xml:space="preserve">ile </w:t>
      </w:r>
      <w:r w:rsidR="00770240" w:rsidRPr="00D601AD">
        <w:rPr>
          <w:rFonts w:cs="Times New Roman"/>
        </w:rPr>
        <w:t>bilgi paylaşımı ve çevre ile olan ilişkileriyle ilgili faaliyet</w:t>
      </w:r>
      <w:r w:rsidR="001E6A5B" w:rsidRPr="00D601AD">
        <w:rPr>
          <w:rFonts w:cs="Times New Roman"/>
        </w:rPr>
        <w:t xml:space="preserve"> sayısı</w:t>
      </w:r>
    </w:p>
    <w:p w:rsidR="001E6A5B" w:rsidRPr="00D601AD" w:rsidRDefault="00770240" w:rsidP="001E6A5B">
      <w:pPr>
        <w:pStyle w:val="ListeParagraf"/>
        <w:numPr>
          <w:ilvl w:val="0"/>
          <w:numId w:val="20"/>
        </w:numPr>
        <w:spacing w:after="0" w:line="360" w:lineRule="auto"/>
        <w:jc w:val="both"/>
        <w:rPr>
          <w:rFonts w:cs="Times New Roman"/>
        </w:rPr>
      </w:pPr>
      <w:r w:rsidRPr="00D601AD">
        <w:rPr>
          <w:rFonts w:cs="Times New Roman"/>
        </w:rPr>
        <w:t>RAM’ın medyada toplumsal konularda olumlu yer alma</w:t>
      </w:r>
      <w:r w:rsidR="001E6A5B" w:rsidRPr="00D601AD">
        <w:rPr>
          <w:rFonts w:cs="Times New Roman"/>
        </w:rPr>
        <w:t xml:space="preserve"> sayısı</w:t>
      </w:r>
    </w:p>
    <w:p w:rsidR="00770240" w:rsidRPr="00D601AD" w:rsidRDefault="00770240" w:rsidP="001E6A5B">
      <w:pPr>
        <w:pStyle w:val="ListeParagraf"/>
        <w:numPr>
          <w:ilvl w:val="0"/>
          <w:numId w:val="20"/>
        </w:numPr>
        <w:spacing w:after="0" w:line="360" w:lineRule="auto"/>
        <w:jc w:val="both"/>
        <w:rPr>
          <w:rFonts w:cs="Times New Roman"/>
        </w:rPr>
      </w:pPr>
      <w:r w:rsidRPr="00D601AD">
        <w:rPr>
          <w:rFonts w:cs="Times New Roman"/>
        </w:rPr>
        <w:t>Diğer RAM’larla işbirliği kapsamında verilen hizmet</w:t>
      </w:r>
      <w:r w:rsidR="001E6A5B" w:rsidRPr="00D601AD">
        <w:rPr>
          <w:rFonts w:cs="Times New Roman"/>
        </w:rPr>
        <w:t xml:space="preserve"> sayısı</w:t>
      </w:r>
      <w:r w:rsidRPr="00D601AD">
        <w:rPr>
          <w:rFonts w:cs="Times New Roman"/>
        </w:rPr>
        <w:t xml:space="preserve"> (denetimli serbestlik, sosyal hizmetler </w:t>
      </w:r>
      <w:proofErr w:type="spellStart"/>
      <w:r w:rsidRPr="00D601AD">
        <w:rPr>
          <w:rFonts w:cs="Times New Roman"/>
        </w:rPr>
        <w:t>vb</w:t>
      </w:r>
      <w:proofErr w:type="spellEnd"/>
      <w:r w:rsidRPr="00D601AD">
        <w:rPr>
          <w:rFonts w:cs="Times New Roman"/>
        </w:rPr>
        <w:t>),</w:t>
      </w:r>
    </w:p>
    <w:p w:rsidR="00770240" w:rsidRPr="00D601AD" w:rsidRDefault="00770240" w:rsidP="001E6A5B">
      <w:pPr>
        <w:rPr>
          <w:rFonts w:cs="Times New Roman"/>
        </w:rPr>
      </w:pPr>
    </w:p>
    <w:p w:rsidR="00282BE5" w:rsidRPr="00D601AD" w:rsidRDefault="00282BE5" w:rsidP="00282BE5">
      <w:pPr>
        <w:pStyle w:val="Balk3"/>
        <w:jc w:val="both"/>
        <w:rPr>
          <w:rFonts w:asciiTheme="minorHAnsi" w:hAnsiTheme="minorHAnsi"/>
          <w:color w:val="31849B" w:themeColor="accent5" w:themeShade="BF"/>
          <w:sz w:val="22"/>
        </w:rPr>
      </w:pPr>
      <w:r w:rsidRPr="00D601AD">
        <w:rPr>
          <w:rStyle w:val="Kpr"/>
          <w:rFonts w:asciiTheme="minorHAnsi" w:hAnsiTheme="minorHAnsi"/>
          <w:color w:val="31849B" w:themeColor="accent5" w:themeShade="BF"/>
          <w:sz w:val="22"/>
        </w:rPr>
        <w:t>STRATEJİLER</w:t>
      </w:r>
    </w:p>
    <w:p w:rsidR="00282BE5" w:rsidRPr="00D601AD" w:rsidRDefault="00282BE5" w:rsidP="00282BE5">
      <w:pPr>
        <w:rPr>
          <w:rFonts w:cs="Times New Roman"/>
        </w:rPr>
      </w:pPr>
      <w:proofErr w:type="gramStart"/>
      <w:r w:rsidRPr="00D601AD">
        <w:rPr>
          <w:rFonts w:cs="Times New Roman"/>
        </w:rPr>
        <w:t>………………….</w:t>
      </w:r>
      <w:proofErr w:type="gramEnd"/>
    </w:p>
    <w:p w:rsidR="00282BE5" w:rsidRPr="00D601AD" w:rsidRDefault="00282BE5" w:rsidP="00FA2BB9">
      <w:pPr>
        <w:autoSpaceDE w:val="0"/>
        <w:autoSpaceDN w:val="0"/>
        <w:adjustRightInd w:val="0"/>
        <w:spacing w:before="120" w:after="120"/>
        <w:ind w:firstLine="709"/>
        <w:jc w:val="both"/>
        <w:rPr>
          <w:rStyle w:val="Kpr"/>
          <w:rFonts w:cs="Times New Roman"/>
        </w:rPr>
      </w:pPr>
    </w:p>
    <w:p w:rsidR="00282BE5" w:rsidRPr="00D601AD" w:rsidRDefault="00282BE5" w:rsidP="00FA2BB9">
      <w:pPr>
        <w:autoSpaceDE w:val="0"/>
        <w:autoSpaceDN w:val="0"/>
        <w:adjustRightInd w:val="0"/>
        <w:spacing w:before="120" w:after="120"/>
        <w:ind w:firstLine="709"/>
        <w:jc w:val="both"/>
        <w:rPr>
          <w:rStyle w:val="Kpr"/>
          <w:rFonts w:cs="Times New Roman"/>
        </w:rPr>
      </w:pPr>
    </w:p>
    <w:p w:rsidR="00845CF2" w:rsidRPr="00D601AD" w:rsidRDefault="00845CF2" w:rsidP="00FA2BB9">
      <w:pPr>
        <w:autoSpaceDE w:val="0"/>
        <w:autoSpaceDN w:val="0"/>
        <w:adjustRightInd w:val="0"/>
        <w:spacing w:before="120" w:after="120"/>
        <w:ind w:firstLine="709"/>
        <w:jc w:val="both"/>
        <w:rPr>
          <w:rStyle w:val="Kpr"/>
          <w:rFonts w:cs="Times New Roman"/>
        </w:rPr>
      </w:pPr>
    </w:p>
    <w:p w:rsidR="00D601AD" w:rsidRDefault="00D601AD">
      <w:pPr>
        <w:rPr>
          <w:rStyle w:val="Kpr"/>
          <w:rFonts w:eastAsia="Times New Roman" w:cs="Times New Roman"/>
          <w:b/>
          <w:bCs/>
          <w:color w:val="FF0000"/>
        </w:rPr>
      </w:pPr>
      <w:bookmarkStart w:id="8" w:name="_Toc421196309"/>
      <w:bookmarkStart w:id="9" w:name="_Toc421196311"/>
      <w:r>
        <w:rPr>
          <w:rStyle w:val="Kpr"/>
          <w:color w:val="FF0000"/>
        </w:rPr>
        <w:br w:type="page"/>
      </w:r>
    </w:p>
    <w:p w:rsidR="00FA2BB9" w:rsidRPr="00D601AD" w:rsidRDefault="00FA2BB9" w:rsidP="00267160">
      <w:pPr>
        <w:pStyle w:val="Balk2"/>
        <w:numPr>
          <w:ilvl w:val="0"/>
          <w:numId w:val="1"/>
        </w:numPr>
        <w:jc w:val="center"/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</w:pPr>
      <w:r w:rsidRPr="00D601AD">
        <w:rPr>
          <w:rStyle w:val="Kpr"/>
          <w:rFonts w:asciiTheme="minorHAnsi" w:hAnsiTheme="minorHAnsi"/>
          <w:color w:val="FF0000"/>
          <w:sz w:val="22"/>
          <w:szCs w:val="22"/>
        </w:rPr>
        <w:lastRenderedPageBreak/>
        <w:t>TEMA:</w:t>
      </w:r>
      <w:bookmarkEnd w:id="8"/>
      <w:r w:rsidR="004D4614" w:rsidRPr="00D601AD">
        <w:rPr>
          <w:rStyle w:val="Kpr"/>
          <w:rFonts w:asciiTheme="minorHAnsi" w:hAnsiTheme="minorHAnsi"/>
          <w:color w:val="FF0000"/>
          <w:sz w:val="22"/>
          <w:szCs w:val="22"/>
        </w:rPr>
        <w:t xml:space="preserve"> KURUMSAL KAPASİTE</w:t>
      </w:r>
    </w:p>
    <w:p w:rsidR="00FA2BB9" w:rsidRPr="00D601AD" w:rsidRDefault="00FA2BB9" w:rsidP="00FA2BB9">
      <w:pPr>
        <w:pStyle w:val="ListeParagraf"/>
        <w:ind w:firstLine="696"/>
        <w:rPr>
          <w:rFonts w:cs="Times New Roman"/>
        </w:rPr>
      </w:pPr>
    </w:p>
    <w:p w:rsidR="00FA2BB9" w:rsidRPr="00D601AD" w:rsidRDefault="00FA2BB9" w:rsidP="00FA2BB9">
      <w:pPr>
        <w:pStyle w:val="Balk2"/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</w:pPr>
      <w:r w:rsidRPr="00D601AD"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  <w:t>STRATEJİK AMAÇ 3</w:t>
      </w:r>
      <w:bookmarkEnd w:id="9"/>
    </w:p>
    <w:p w:rsidR="00CF7C84" w:rsidRPr="00D601AD" w:rsidRDefault="00CF7C84" w:rsidP="00CF7C84">
      <w:pPr>
        <w:rPr>
          <w:rFonts w:cs="Times New Roman"/>
        </w:rPr>
      </w:pPr>
      <w:bookmarkStart w:id="10" w:name="_Toc421196313"/>
      <w:r w:rsidRPr="00D601AD">
        <w:rPr>
          <w:rFonts w:cs="Times New Roman"/>
        </w:rPr>
        <w:t xml:space="preserve">Yetişmiş insan kaynakları ile fiziki ve mali altyapısını tamamlamış, kurumsallaşmasını sağlamış, bilişim teknolojilerini iyi kullanan </w:t>
      </w:r>
      <w:r w:rsidR="00D44726" w:rsidRPr="00D601AD">
        <w:rPr>
          <w:rFonts w:cs="Times New Roman"/>
        </w:rPr>
        <w:t xml:space="preserve">bir kurum </w:t>
      </w:r>
      <w:r w:rsidR="00874907" w:rsidRPr="00D601AD">
        <w:rPr>
          <w:rFonts w:cs="Times New Roman"/>
        </w:rPr>
        <w:t>ol</w:t>
      </w:r>
      <w:r w:rsidRPr="00D601AD">
        <w:rPr>
          <w:rFonts w:cs="Times New Roman"/>
        </w:rPr>
        <w:t>mak</w:t>
      </w:r>
      <w:r w:rsidR="00874907" w:rsidRPr="00D601AD">
        <w:rPr>
          <w:rFonts w:cs="Times New Roman"/>
        </w:rPr>
        <w:t>.</w:t>
      </w:r>
    </w:p>
    <w:p w:rsidR="00D44726" w:rsidRPr="00D601AD" w:rsidRDefault="00D44726" w:rsidP="00FA2BB9">
      <w:pPr>
        <w:pStyle w:val="Balk2"/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</w:pPr>
    </w:p>
    <w:p w:rsidR="00FA2BB9" w:rsidRPr="00D601AD" w:rsidRDefault="00FA2BB9" w:rsidP="00FA2BB9">
      <w:pPr>
        <w:pStyle w:val="Balk2"/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</w:pPr>
      <w:r w:rsidRPr="00D601AD"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  <w:t xml:space="preserve">STRATEJİK HEDEF </w:t>
      </w:r>
      <w:proofErr w:type="gramStart"/>
      <w:r w:rsidRPr="00D601AD"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  <w:t>3.1</w:t>
      </w:r>
      <w:bookmarkEnd w:id="10"/>
      <w:proofErr w:type="gramEnd"/>
    </w:p>
    <w:p w:rsidR="00CF7C84" w:rsidRPr="00D601AD" w:rsidRDefault="005F5A29" w:rsidP="00CF7C84">
      <w:pPr>
        <w:rPr>
          <w:rFonts w:cs="Times New Roman"/>
        </w:rPr>
      </w:pPr>
      <w:bookmarkStart w:id="11" w:name="_Toc421196315"/>
      <w:r w:rsidRPr="00D601AD">
        <w:rPr>
          <w:rFonts w:cs="Times New Roman"/>
        </w:rPr>
        <w:t>Kurum personelinin</w:t>
      </w:r>
      <w:r w:rsidR="00CF7C84" w:rsidRPr="00D601AD">
        <w:rPr>
          <w:rFonts w:cs="Times New Roman"/>
        </w:rPr>
        <w:t xml:space="preserve"> eğitim ve geliştirilmesi için gerekli planlamanın yapılmasını sağlamak</w:t>
      </w:r>
    </w:p>
    <w:p w:rsidR="00FA2BB9" w:rsidRPr="00D601AD" w:rsidRDefault="00FA2BB9" w:rsidP="00FA2BB9">
      <w:pPr>
        <w:pStyle w:val="Balk3"/>
        <w:rPr>
          <w:rFonts w:asciiTheme="minorHAnsi" w:hAnsiTheme="minorHAnsi"/>
          <w:color w:val="31849B" w:themeColor="accent5" w:themeShade="BF"/>
          <w:sz w:val="22"/>
        </w:rPr>
      </w:pPr>
      <w:r w:rsidRPr="00D601AD">
        <w:rPr>
          <w:rFonts w:asciiTheme="minorHAnsi" w:hAnsiTheme="minorHAnsi"/>
          <w:color w:val="31849B" w:themeColor="accent5" w:themeShade="BF"/>
          <w:sz w:val="22"/>
        </w:rPr>
        <w:t xml:space="preserve">PERFORMANS GÖSTERGELERİ </w:t>
      </w:r>
      <w:proofErr w:type="gramStart"/>
      <w:r w:rsidRPr="00D601AD">
        <w:rPr>
          <w:rFonts w:asciiTheme="minorHAnsi" w:hAnsiTheme="minorHAnsi"/>
          <w:color w:val="31849B" w:themeColor="accent5" w:themeShade="BF"/>
          <w:sz w:val="22"/>
        </w:rPr>
        <w:t>3.1</w:t>
      </w:r>
      <w:bookmarkEnd w:id="11"/>
      <w:proofErr w:type="gramEnd"/>
    </w:p>
    <w:p w:rsidR="00ED7C6F" w:rsidRPr="00D601AD" w:rsidRDefault="00ED7C6F" w:rsidP="00ED7C6F">
      <w:pPr>
        <w:pStyle w:val="ListeParagraf"/>
        <w:numPr>
          <w:ilvl w:val="0"/>
          <w:numId w:val="8"/>
        </w:numPr>
      </w:pPr>
      <w:r w:rsidRPr="00D601AD">
        <w:rPr>
          <w:rFonts w:cs="Times New Roman"/>
        </w:rPr>
        <w:t>Hizmet içi eğitim</w:t>
      </w:r>
      <w:r w:rsidRPr="00D601AD">
        <w:rPr>
          <w:rFonts w:eastAsia="Calibri" w:cs="Times New Roman"/>
        </w:rPr>
        <w:t xml:space="preserve"> faaliyetlerine</w:t>
      </w:r>
      <w:r w:rsidRPr="00D601AD">
        <w:rPr>
          <w:rFonts w:cs="Times New Roman"/>
        </w:rPr>
        <w:t xml:space="preserve"> katılan personel sayısı</w:t>
      </w:r>
    </w:p>
    <w:p w:rsidR="00ED7C6F" w:rsidRPr="00D601AD" w:rsidRDefault="00ED7C6F" w:rsidP="00ED7C6F">
      <w:pPr>
        <w:pStyle w:val="ListeParagraf"/>
        <w:numPr>
          <w:ilvl w:val="0"/>
          <w:numId w:val="8"/>
        </w:numPr>
      </w:pPr>
      <w:r w:rsidRPr="00D601AD">
        <w:rPr>
          <w:rFonts w:cs="Times New Roman"/>
        </w:rPr>
        <w:t>Personel başına düşen hizmet içi eğitim saati</w:t>
      </w:r>
    </w:p>
    <w:p w:rsidR="00ED7C6F" w:rsidRPr="00D601AD" w:rsidRDefault="005F5A29" w:rsidP="00ED7C6F">
      <w:pPr>
        <w:pStyle w:val="ListeParagraf"/>
        <w:numPr>
          <w:ilvl w:val="0"/>
          <w:numId w:val="8"/>
        </w:numPr>
      </w:pPr>
      <w:r w:rsidRPr="00D601AD">
        <w:rPr>
          <w:rFonts w:cs="Times New Roman"/>
        </w:rPr>
        <w:t>Kurum personelinin</w:t>
      </w:r>
      <w:r w:rsidR="00ED7C6F" w:rsidRPr="00D601AD">
        <w:rPr>
          <w:rFonts w:cs="Times New Roman"/>
        </w:rPr>
        <w:t xml:space="preserve"> eğitimi ve gelişimine yönelik işbirliği ile yapılan eğitim faaliyetleri sayısı(Üniversiteler, STK, Belediyeler </w:t>
      </w:r>
      <w:proofErr w:type="spellStart"/>
      <w:r w:rsidR="00ED7C6F" w:rsidRPr="00D601AD">
        <w:rPr>
          <w:rFonts w:cs="Times New Roman"/>
        </w:rPr>
        <w:t>vb</w:t>
      </w:r>
      <w:proofErr w:type="spellEnd"/>
      <w:r w:rsidR="00ED7C6F" w:rsidRPr="00D601AD">
        <w:rPr>
          <w:rFonts w:cs="Times New Roman"/>
        </w:rPr>
        <w:t>…)</w:t>
      </w:r>
    </w:p>
    <w:p w:rsidR="00ED7C6F" w:rsidRPr="00D601AD" w:rsidRDefault="00ED7C6F" w:rsidP="00FA2BB9">
      <w:pPr>
        <w:pStyle w:val="ListeParagraf"/>
        <w:numPr>
          <w:ilvl w:val="0"/>
          <w:numId w:val="8"/>
        </w:numPr>
        <w:rPr>
          <w:rFonts w:cs="Times New Roman"/>
        </w:rPr>
      </w:pPr>
      <w:r w:rsidRPr="00D601AD">
        <w:rPr>
          <w:rFonts w:cs="Times New Roman"/>
        </w:rPr>
        <w:t xml:space="preserve">Lisansüstü eğitimini </w:t>
      </w:r>
      <w:r w:rsidR="005E4F76" w:rsidRPr="00D601AD">
        <w:rPr>
          <w:rFonts w:cs="Times New Roman"/>
        </w:rPr>
        <w:t>tamamlayan</w:t>
      </w:r>
      <w:r w:rsidRPr="00D601AD">
        <w:rPr>
          <w:rFonts w:cs="Times New Roman"/>
        </w:rPr>
        <w:t xml:space="preserve"> personel oranı</w:t>
      </w:r>
      <w:bookmarkStart w:id="12" w:name="_Toc421196316"/>
    </w:p>
    <w:p w:rsidR="001E6A5B" w:rsidRPr="00D601AD" w:rsidRDefault="001E6A5B" w:rsidP="001E6A5B">
      <w:pPr>
        <w:pStyle w:val="ListeParagraf"/>
        <w:numPr>
          <w:ilvl w:val="0"/>
          <w:numId w:val="8"/>
        </w:numPr>
        <w:rPr>
          <w:rFonts w:cs="Times New Roman"/>
        </w:rPr>
      </w:pPr>
      <w:r w:rsidRPr="00D601AD">
        <w:rPr>
          <w:rFonts w:cs="Times New Roman"/>
        </w:rPr>
        <w:t xml:space="preserve">RAM’da görev yapan öğretmenlerin, bu kurumdaki ortalama görev süresi, </w:t>
      </w:r>
    </w:p>
    <w:p w:rsidR="001E6A5B" w:rsidRPr="00D601AD" w:rsidRDefault="001E6A5B" w:rsidP="001E6A5B">
      <w:pPr>
        <w:pStyle w:val="ListeParagraf"/>
      </w:pPr>
    </w:p>
    <w:p w:rsidR="00FA2BB9" w:rsidRPr="00D601AD" w:rsidRDefault="00FA2BB9" w:rsidP="00FA2BB9">
      <w:pPr>
        <w:pStyle w:val="Balk3"/>
        <w:rPr>
          <w:rFonts w:asciiTheme="minorHAnsi" w:hAnsiTheme="minorHAnsi"/>
          <w:color w:val="31849B" w:themeColor="accent5" w:themeShade="BF"/>
          <w:sz w:val="22"/>
          <w:u w:val="single"/>
        </w:rPr>
      </w:pPr>
      <w:r w:rsidRPr="00D601AD">
        <w:rPr>
          <w:rFonts w:asciiTheme="minorHAnsi" w:hAnsiTheme="minorHAnsi"/>
          <w:color w:val="31849B" w:themeColor="accent5" w:themeShade="BF"/>
          <w:sz w:val="22"/>
          <w:u w:val="single"/>
        </w:rPr>
        <w:t>STRATEJİLER</w:t>
      </w:r>
      <w:bookmarkEnd w:id="12"/>
    </w:p>
    <w:p w:rsidR="00CF7C84" w:rsidRPr="00D601AD" w:rsidRDefault="007D5608" w:rsidP="00FA2BB9">
      <w:pPr>
        <w:pStyle w:val="Balk2"/>
        <w:rPr>
          <w:rFonts w:asciiTheme="minorHAnsi" w:eastAsiaTheme="minorHAnsi" w:hAnsiTheme="minorHAnsi"/>
          <w:b w:val="0"/>
          <w:bCs w:val="0"/>
          <w:color w:val="auto"/>
          <w:sz w:val="22"/>
          <w:szCs w:val="22"/>
        </w:rPr>
      </w:pPr>
      <w:proofErr w:type="gramStart"/>
      <w:r w:rsidRPr="00D601AD">
        <w:rPr>
          <w:rFonts w:asciiTheme="minorHAnsi" w:eastAsiaTheme="minorHAnsi" w:hAnsiTheme="minorHAnsi"/>
          <w:b w:val="0"/>
          <w:bCs w:val="0"/>
          <w:color w:val="auto"/>
          <w:sz w:val="22"/>
          <w:szCs w:val="22"/>
        </w:rPr>
        <w:t>…………</w:t>
      </w:r>
      <w:r w:rsidR="008511C8" w:rsidRPr="00D601AD">
        <w:rPr>
          <w:rFonts w:asciiTheme="minorHAnsi" w:eastAsiaTheme="minorHAnsi" w:hAnsiTheme="minorHAnsi"/>
          <w:b w:val="0"/>
          <w:bCs w:val="0"/>
          <w:color w:val="auto"/>
          <w:sz w:val="22"/>
          <w:szCs w:val="22"/>
        </w:rPr>
        <w:t>………</w:t>
      </w:r>
      <w:proofErr w:type="gramEnd"/>
    </w:p>
    <w:p w:rsidR="00FA2BB9" w:rsidRPr="00D601AD" w:rsidRDefault="00FA2BB9" w:rsidP="00FA2BB9">
      <w:pPr>
        <w:pStyle w:val="Balk2"/>
        <w:rPr>
          <w:rFonts w:asciiTheme="minorHAnsi" w:hAnsiTheme="minorHAnsi"/>
          <w:sz w:val="22"/>
          <w:szCs w:val="22"/>
        </w:rPr>
      </w:pPr>
      <w:r w:rsidRPr="00D601AD"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  <w:t xml:space="preserve">STRATEJİK HEDEF </w:t>
      </w:r>
      <w:proofErr w:type="gramStart"/>
      <w:r w:rsidRPr="00D601AD"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  <w:t>3.2</w:t>
      </w:r>
      <w:proofErr w:type="gramEnd"/>
    </w:p>
    <w:p w:rsidR="00D44726" w:rsidRPr="00D601AD" w:rsidRDefault="00CF7C84" w:rsidP="00D44726">
      <w:pPr>
        <w:rPr>
          <w:color w:val="0070C0"/>
        </w:rPr>
      </w:pPr>
      <w:bookmarkStart w:id="13" w:name="_Toc421196319"/>
      <w:r w:rsidRPr="00D601AD">
        <w:rPr>
          <w:rFonts w:cs="Times New Roman"/>
        </w:rPr>
        <w:t xml:space="preserve">Kaynakların doğru, verimli kullanarak çağın koşullarına ve coğrafi risklere uygun eğitim öğretim </w:t>
      </w:r>
      <w:r w:rsidR="00D44726" w:rsidRPr="00D601AD">
        <w:rPr>
          <w:rFonts w:cs="Times New Roman"/>
        </w:rPr>
        <w:t>ortamı ihtiyaçlarını karşılamak ve hizmet verilen kesimin ihtiyaçlarını karşılayacak şekilde öğrencileri tanılamada kullanılan araç gereçleri geliştirmek.</w:t>
      </w:r>
    </w:p>
    <w:p w:rsidR="00FA2BB9" w:rsidRPr="00D601AD" w:rsidRDefault="00FA2BB9" w:rsidP="00FA2BB9">
      <w:pPr>
        <w:pStyle w:val="Balk3"/>
        <w:rPr>
          <w:rStyle w:val="Kpr"/>
          <w:rFonts w:asciiTheme="minorHAnsi" w:hAnsiTheme="minorHAnsi"/>
          <w:color w:val="31849B" w:themeColor="accent5" w:themeShade="BF"/>
          <w:sz w:val="22"/>
        </w:rPr>
      </w:pPr>
      <w:r w:rsidRPr="00D601AD">
        <w:rPr>
          <w:rStyle w:val="Kpr"/>
          <w:rFonts w:asciiTheme="minorHAnsi" w:hAnsiTheme="minorHAnsi"/>
          <w:color w:val="31849B" w:themeColor="accent5" w:themeShade="BF"/>
          <w:sz w:val="22"/>
        </w:rPr>
        <w:t xml:space="preserve">PERFORMANS GÖSTERGELERİ </w:t>
      </w:r>
      <w:proofErr w:type="gramStart"/>
      <w:r w:rsidRPr="00D601AD">
        <w:rPr>
          <w:rStyle w:val="Kpr"/>
          <w:rFonts w:asciiTheme="minorHAnsi" w:hAnsiTheme="minorHAnsi"/>
          <w:color w:val="31849B" w:themeColor="accent5" w:themeShade="BF"/>
          <w:sz w:val="22"/>
        </w:rPr>
        <w:t>3.2</w:t>
      </w:r>
      <w:bookmarkEnd w:id="13"/>
      <w:proofErr w:type="gramEnd"/>
    </w:p>
    <w:p w:rsidR="008C0AA4" w:rsidRPr="00D601AD" w:rsidRDefault="00D44726" w:rsidP="008C0AA4">
      <w:pPr>
        <w:pStyle w:val="ListeParagraf"/>
        <w:numPr>
          <w:ilvl w:val="0"/>
          <w:numId w:val="9"/>
        </w:numPr>
        <w:rPr>
          <w:rFonts w:cs="Times New Roman"/>
        </w:rPr>
      </w:pPr>
      <w:r w:rsidRPr="00D601AD">
        <w:rPr>
          <w:rFonts w:cs="Times New Roman"/>
        </w:rPr>
        <w:t>Kurumun</w:t>
      </w:r>
      <w:r w:rsidR="008C0AA4" w:rsidRPr="00D601AD">
        <w:rPr>
          <w:rFonts w:cs="Times New Roman"/>
        </w:rPr>
        <w:t xml:space="preserve"> ihtiyaçlarını karşılayabilmek için hayırsever, yerel yönetim ve STK'lar tarafından yapılan yardım miktarı</w:t>
      </w:r>
    </w:p>
    <w:p w:rsidR="00D44726" w:rsidRPr="00D601AD" w:rsidRDefault="00D44726" w:rsidP="00391F97">
      <w:pPr>
        <w:pStyle w:val="ListeParagraf"/>
        <w:numPr>
          <w:ilvl w:val="0"/>
          <w:numId w:val="9"/>
        </w:numPr>
        <w:rPr>
          <w:rFonts w:cs="Times New Roman"/>
        </w:rPr>
      </w:pPr>
      <w:r w:rsidRPr="00D601AD">
        <w:rPr>
          <w:rFonts w:cs="Times New Roman"/>
        </w:rPr>
        <w:t>Kurumun</w:t>
      </w:r>
      <w:r w:rsidR="008C0AA4" w:rsidRPr="00D601AD">
        <w:rPr>
          <w:rFonts w:cs="Times New Roman"/>
        </w:rPr>
        <w:t xml:space="preserve"> ihtiyaçlarını karşılayabilmek </w:t>
      </w:r>
      <w:r w:rsidR="00E647DE" w:rsidRPr="00D601AD">
        <w:rPr>
          <w:rFonts w:cs="Times New Roman"/>
        </w:rPr>
        <w:t>için, yerel</w:t>
      </w:r>
      <w:r w:rsidR="008C0AA4" w:rsidRPr="00D601AD">
        <w:rPr>
          <w:rFonts w:cs="Times New Roman"/>
        </w:rPr>
        <w:t xml:space="preserve"> </w:t>
      </w:r>
      <w:r w:rsidR="00E647DE" w:rsidRPr="00D601AD">
        <w:rPr>
          <w:rFonts w:cs="Times New Roman"/>
        </w:rPr>
        <w:t>yönetim, STK’lar ve</w:t>
      </w:r>
      <w:r w:rsidR="008C0AA4" w:rsidRPr="00D601AD">
        <w:rPr>
          <w:rFonts w:cs="Times New Roman"/>
        </w:rPr>
        <w:t xml:space="preserve"> firmalarla yapılan iş birliklerinin sayısı.</w:t>
      </w:r>
    </w:p>
    <w:p w:rsidR="00D44726" w:rsidRPr="00D601AD" w:rsidRDefault="00D44726" w:rsidP="008C0AA4">
      <w:pPr>
        <w:pStyle w:val="ListeParagraf"/>
        <w:numPr>
          <w:ilvl w:val="0"/>
          <w:numId w:val="9"/>
        </w:numPr>
        <w:rPr>
          <w:rFonts w:cs="Times New Roman"/>
        </w:rPr>
      </w:pPr>
      <w:r w:rsidRPr="00D601AD">
        <w:rPr>
          <w:rFonts w:cs="Times New Roman"/>
        </w:rPr>
        <w:t>İyileştirme yapılan test araçları sayısı</w:t>
      </w:r>
    </w:p>
    <w:p w:rsidR="00D44726" w:rsidRPr="00D601AD" w:rsidRDefault="00D44726" w:rsidP="008C0AA4">
      <w:pPr>
        <w:pStyle w:val="ListeParagraf"/>
        <w:numPr>
          <w:ilvl w:val="0"/>
          <w:numId w:val="9"/>
        </w:numPr>
        <w:rPr>
          <w:rFonts w:cs="Times New Roman"/>
        </w:rPr>
      </w:pPr>
      <w:r w:rsidRPr="00D601AD">
        <w:rPr>
          <w:rFonts w:cs="Times New Roman"/>
        </w:rPr>
        <w:t>Objektif hale getirilen performans ölçme aracı sayısı</w:t>
      </w:r>
    </w:p>
    <w:p w:rsidR="00391F97" w:rsidRPr="00D601AD" w:rsidRDefault="00391F97" w:rsidP="00391F97">
      <w:pPr>
        <w:pStyle w:val="ListeParagraf"/>
        <w:numPr>
          <w:ilvl w:val="0"/>
          <w:numId w:val="9"/>
        </w:numPr>
        <w:spacing w:after="0" w:line="360" w:lineRule="auto"/>
        <w:jc w:val="both"/>
        <w:rPr>
          <w:rFonts w:cs="Times New Roman"/>
        </w:rPr>
      </w:pPr>
      <w:r w:rsidRPr="00D601AD">
        <w:rPr>
          <w:rFonts w:cs="Times New Roman"/>
        </w:rPr>
        <w:t>Bireyi tanıma hizmeti kapsamında uygulanan ölçme araç ve gereç sayısı,</w:t>
      </w:r>
    </w:p>
    <w:p w:rsidR="00D44726" w:rsidRPr="00D601AD" w:rsidRDefault="00E40D47" w:rsidP="008C0AA4">
      <w:pPr>
        <w:pStyle w:val="ListeParagraf"/>
        <w:numPr>
          <w:ilvl w:val="0"/>
          <w:numId w:val="9"/>
        </w:numPr>
        <w:rPr>
          <w:rFonts w:cs="Times New Roman"/>
        </w:rPr>
      </w:pPr>
      <w:r w:rsidRPr="00D601AD">
        <w:rPr>
          <w:rFonts w:cs="Times New Roman"/>
        </w:rPr>
        <w:t>İşitme, görme, bedensel yetersizliği olan bireyler ile otistik bireylerin tanılanması için alınan materyal sayısı</w:t>
      </w:r>
    </w:p>
    <w:p w:rsidR="00770240" w:rsidRPr="00D601AD" w:rsidRDefault="00770240" w:rsidP="001E6A5B">
      <w:pPr>
        <w:pStyle w:val="ListeParagraf"/>
        <w:rPr>
          <w:rFonts w:cs="Times New Roman"/>
        </w:rPr>
      </w:pPr>
    </w:p>
    <w:p w:rsidR="00FA2BB9" w:rsidRPr="00D601AD" w:rsidRDefault="00FA2BB9" w:rsidP="00FA2BB9">
      <w:pPr>
        <w:pStyle w:val="Balk3"/>
        <w:rPr>
          <w:rFonts w:asciiTheme="minorHAnsi" w:hAnsiTheme="minorHAnsi"/>
          <w:color w:val="31849B" w:themeColor="accent5" w:themeShade="BF"/>
          <w:sz w:val="22"/>
          <w:u w:val="single"/>
        </w:rPr>
      </w:pPr>
      <w:bookmarkStart w:id="14" w:name="_Toc421196320"/>
      <w:r w:rsidRPr="00D601AD">
        <w:rPr>
          <w:rFonts w:asciiTheme="minorHAnsi" w:hAnsiTheme="minorHAnsi"/>
          <w:color w:val="31849B" w:themeColor="accent5" w:themeShade="BF"/>
          <w:sz w:val="22"/>
          <w:u w:val="single"/>
        </w:rPr>
        <w:t>STRATEJİLER</w:t>
      </w:r>
      <w:bookmarkEnd w:id="14"/>
      <w:r w:rsidRPr="00D601AD">
        <w:rPr>
          <w:rFonts w:asciiTheme="minorHAnsi" w:hAnsiTheme="minorHAnsi"/>
          <w:color w:val="31849B" w:themeColor="accent5" w:themeShade="BF"/>
          <w:sz w:val="22"/>
          <w:u w:val="single"/>
        </w:rPr>
        <w:t xml:space="preserve"> </w:t>
      </w:r>
    </w:p>
    <w:p w:rsidR="00FA2BB9" w:rsidRPr="00D601AD" w:rsidRDefault="006E0C43" w:rsidP="00FA2BB9">
      <w:pPr>
        <w:rPr>
          <w:rFonts w:cs="Times New Roman"/>
        </w:rPr>
      </w:pPr>
      <w:proofErr w:type="gramStart"/>
      <w:r w:rsidRPr="00D601AD">
        <w:rPr>
          <w:rFonts w:cs="Times New Roman"/>
        </w:rPr>
        <w:t>…………………</w:t>
      </w:r>
      <w:r w:rsidR="00ED7C6F" w:rsidRPr="00D601AD">
        <w:rPr>
          <w:rFonts w:cs="Times New Roman"/>
        </w:rPr>
        <w:t>.</w:t>
      </w:r>
      <w:proofErr w:type="gramEnd"/>
    </w:p>
    <w:bookmarkEnd w:id="3"/>
    <w:p w:rsidR="00FA2BB9" w:rsidRPr="00D601AD" w:rsidRDefault="00FA2BB9" w:rsidP="00FA2BB9">
      <w:pPr>
        <w:pStyle w:val="Balk2"/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</w:pPr>
      <w:r w:rsidRPr="00D601AD"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  <w:t xml:space="preserve">STRATEJİK HEDEF </w:t>
      </w:r>
      <w:proofErr w:type="gramStart"/>
      <w:r w:rsidRPr="00D601AD"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  <w:t>3.3</w:t>
      </w:r>
      <w:proofErr w:type="gramEnd"/>
    </w:p>
    <w:p w:rsidR="00CF7C84" w:rsidRPr="00D601AD" w:rsidRDefault="002126D2" w:rsidP="00CF7C84">
      <w:pPr>
        <w:rPr>
          <w:rFonts w:cs="Times New Roman"/>
        </w:rPr>
      </w:pPr>
      <w:proofErr w:type="gramStart"/>
      <w:r w:rsidRPr="00D601AD">
        <w:rPr>
          <w:rFonts w:cs="Times New Roman"/>
        </w:rPr>
        <w:t>Kurumda</w:t>
      </w:r>
      <w:r w:rsidR="00CF7C84" w:rsidRPr="00D601AD">
        <w:rPr>
          <w:rFonts w:cs="Times New Roman"/>
        </w:rPr>
        <w:t xml:space="preserve"> stratejik yönetim anlayışının yerleşmesini sağlamak</w:t>
      </w:r>
      <w:r w:rsidR="0071763F" w:rsidRPr="00D601AD">
        <w:rPr>
          <w:rFonts w:cs="Times New Roman"/>
        </w:rPr>
        <w:t>.</w:t>
      </w:r>
      <w:proofErr w:type="gramEnd"/>
    </w:p>
    <w:p w:rsidR="00FA2BB9" w:rsidRPr="00D601AD" w:rsidRDefault="00FA2BB9" w:rsidP="00FA2BB9">
      <w:pPr>
        <w:pStyle w:val="Balk3"/>
        <w:rPr>
          <w:rFonts w:asciiTheme="minorHAnsi" w:hAnsiTheme="minorHAnsi"/>
          <w:color w:val="31849B" w:themeColor="accent5" w:themeShade="BF"/>
          <w:sz w:val="22"/>
        </w:rPr>
      </w:pPr>
      <w:r w:rsidRPr="00D601AD">
        <w:rPr>
          <w:rFonts w:asciiTheme="minorHAnsi" w:hAnsiTheme="minorHAnsi"/>
          <w:color w:val="31849B" w:themeColor="accent5" w:themeShade="BF"/>
          <w:sz w:val="22"/>
        </w:rPr>
        <w:lastRenderedPageBreak/>
        <w:t xml:space="preserve">PERFORMANS GÖSTERGELERİ </w:t>
      </w:r>
      <w:proofErr w:type="gramStart"/>
      <w:r w:rsidRPr="00D601AD">
        <w:rPr>
          <w:rFonts w:asciiTheme="minorHAnsi" w:hAnsiTheme="minorHAnsi"/>
          <w:color w:val="31849B" w:themeColor="accent5" w:themeShade="BF"/>
          <w:sz w:val="22"/>
        </w:rPr>
        <w:t>3.3</w:t>
      </w:r>
      <w:proofErr w:type="gramEnd"/>
    </w:p>
    <w:p w:rsidR="00200967" w:rsidRPr="00D601AD" w:rsidRDefault="00E647DE" w:rsidP="00200967">
      <w:pPr>
        <w:pStyle w:val="ListeParagraf"/>
        <w:numPr>
          <w:ilvl w:val="0"/>
          <w:numId w:val="10"/>
        </w:numPr>
        <w:rPr>
          <w:rFonts w:cs="Times New Roman"/>
        </w:rPr>
      </w:pPr>
      <w:r w:rsidRPr="00D601AD">
        <w:rPr>
          <w:rFonts w:cs="Times New Roman"/>
        </w:rPr>
        <w:t xml:space="preserve">Kurumda </w:t>
      </w:r>
      <w:r w:rsidR="00200967" w:rsidRPr="00D601AD">
        <w:rPr>
          <w:rFonts w:cs="Times New Roman"/>
        </w:rPr>
        <w:t xml:space="preserve">verilen SP ve Eğitimde Kalite Yönetimi Sistemi (TKY, Problem Çözme, Stratejik Planlama, Kalite Yaklaşımı vs.) eğitimleri sayısı </w:t>
      </w:r>
    </w:p>
    <w:p w:rsidR="008C0AA4" w:rsidRPr="00D601AD" w:rsidRDefault="008C0AA4" w:rsidP="008C0AA4">
      <w:pPr>
        <w:pStyle w:val="ListeParagraf"/>
        <w:numPr>
          <w:ilvl w:val="0"/>
          <w:numId w:val="10"/>
        </w:numPr>
      </w:pPr>
      <w:r w:rsidRPr="00D601AD">
        <w:rPr>
          <w:rFonts w:cs="Times New Roman"/>
        </w:rPr>
        <w:t>AB’ye uyum sürecinde gerçekleştirilen proje sayısı (</w:t>
      </w:r>
      <w:proofErr w:type="spellStart"/>
      <w:proofErr w:type="gramStart"/>
      <w:r w:rsidRPr="00D601AD">
        <w:rPr>
          <w:rFonts w:cs="Times New Roman"/>
        </w:rPr>
        <w:t>AB,Merkezi</w:t>
      </w:r>
      <w:proofErr w:type="spellEnd"/>
      <w:proofErr w:type="gramEnd"/>
      <w:r w:rsidRPr="00D601AD">
        <w:rPr>
          <w:rFonts w:cs="Times New Roman"/>
        </w:rPr>
        <w:t xml:space="preserve"> Finans ve İhale Birimi (MFİB) vb.)</w:t>
      </w:r>
    </w:p>
    <w:p w:rsidR="008C0AA4" w:rsidRPr="00D601AD" w:rsidRDefault="00D27205" w:rsidP="008C0AA4">
      <w:pPr>
        <w:pStyle w:val="ListeParagraf"/>
        <w:numPr>
          <w:ilvl w:val="0"/>
          <w:numId w:val="10"/>
        </w:numPr>
      </w:pPr>
      <w:r w:rsidRPr="00D601AD">
        <w:rPr>
          <w:rFonts w:cs="Times New Roman"/>
        </w:rPr>
        <w:t xml:space="preserve">Çalışan </w:t>
      </w:r>
      <w:r w:rsidR="008C0AA4" w:rsidRPr="00D601AD">
        <w:rPr>
          <w:rFonts w:cs="Times New Roman"/>
        </w:rPr>
        <w:t>memnuniyet oranı</w:t>
      </w:r>
    </w:p>
    <w:p w:rsidR="008C0AA4" w:rsidRPr="00D601AD" w:rsidRDefault="008C0AA4" w:rsidP="008C0AA4">
      <w:pPr>
        <w:pStyle w:val="ListeParagraf"/>
        <w:numPr>
          <w:ilvl w:val="0"/>
          <w:numId w:val="10"/>
        </w:numPr>
      </w:pPr>
      <w:r w:rsidRPr="00D601AD">
        <w:rPr>
          <w:rFonts w:cs="Times New Roman"/>
        </w:rPr>
        <w:t>Öğrenci memnuniyet oranı</w:t>
      </w:r>
    </w:p>
    <w:p w:rsidR="008C0AA4" w:rsidRPr="00D601AD" w:rsidRDefault="008C0AA4" w:rsidP="008C0AA4">
      <w:pPr>
        <w:pStyle w:val="ListeParagraf"/>
        <w:numPr>
          <w:ilvl w:val="0"/>
          <w:numId w:val="10"/>
        </w:numPr>
      </w:pPr>
      <w:r w:rsidRPr="00D601AD">
        <w:rPr>
          <w:rFonts w:cs="Times New Roman"/>
        </w:rPr>
        <w:t>Veli memnuniyet oranı</w:t>
      </w:r>
    </w:p>
    <w:p w:rsidR="008C0AA4" w:rsidRPr="00D601AD" w:rsidRDefault="008C0AA4" w:rsidP="008C0AA4">
      <w:pPr>
        <w:pStyle w:val="ListeParagraf"/>
        <w:numPr>
          <w:ilvl w:val="0"/>
          <w:numId w:val="10"/>
        </w:numPr>
      </w:pPr>
      <w:r w:rsidRPr="00D601AD">
        <w:rPr>
          <w:rFonts w:cs="Times New Roman"/>
        </w:rPr>
        <w:t>Toplum memnuniyet oranı</w:t>
      </w:r>
    </w:p>
    <w:p w:rsidR="00FA2BB9" w:rsidRPr="00D601AD" w:rsidRDefault="00FA2BB9" w:rsidP="008511C8">
      <w:pPr>
        <w:pStyle w:val="Balk3"/>
        <w:rPr>
          <w:rFonts w:asciiTheme="minorHAnsi" w:hAnsiTheme="minorHAnsi"/>
          <w:sz w:val="22"/>
          <w:u w:val="single"/>
        </w:rPr>
      </w:pPr>
      <w:r w:rsidRPr="00D601AD">
        <w:rPr>
          <w:rFonts w:asciiTheme="minorHAnsi" w:hAnsiTheme="minorHAnsi"/>
          <w:color w:val="31849B" w:themeColor="accent5" w:themeShade="BF"/>
          <w:sz w:val="22"/>
          <w:u w:val="single"/>
        </w:rPr>
        <w:t>STRATEJİLER</w:t>
      </w:r>
    </w:p>
    <w:p w:rsidR="00F013E8" w:rsidRPr="00D601AD" w:rsidRDefault="006E0C43" w:rsidP="00F86259">
      <w:pPr>
        <w:jc w:val="both"/>
        <w:rPr>
          <w:rFonts w:cs="Times New Roman"/>
          <w:b/>
        </w:rPr>
      </w:pPr>
      <w:proofErr w:type="gramStart"/>
      <w:r w:rsidRPr="00D601AD">
        <w:rPr>
          <w:rFonts w:cs="Times New Roman"/>
          <w:b/>
        </w:rPr>
        <w:t>…………………</w:t>
      </w:r>
      <w:r w:rsidR="008511C8" w:rsidRPr="00D601AD">
        <w:rPr>
          <w:rFonts w:cs="Times New Roman"/>
          <w:b/>
        </w:rPr>
        <w:t>.</w:t>
      </w:r>
      <w:proofErr w:type="gramEnd"/>
    </w:p>
    <w:p w:rsidR="00770240" w:rsidRPr="00D601AD" w:rsidRDefault="00770240" w:rsidP="00F86259">
      <w:pPr>
        <w:jc w:val="both"/>
        <w:rPr>
          <w:rFonts w:cs="Times New Roman"/>
          <w:b/>
        </w:rPr>
      </w:pPr>
    </w:p>
    <w:p w:rsidR="00F013E8" w:rsidRPr="00D601AD" w:rsidRDefault="00F013E8" w:rsidP="00F86259">
      <w:pPr>
        <w:jc w:val="both"/>
      </w:pPr>
    </w:p>
    <w:p w:rsidR="00A35E4B" w:rsidRPr="00D601AD" w:rsidRDefault="00A35E4B" w:rsidP="00F86259">
      <w:pPr>
        <w:jc w:val="both"/>
        <w:rPr>
          <w:rFonts w:cs="Times New Roman"/>
          <w:b/>
        </w:rPr>
      </w:pPr>
    </w:p>
    <w:sectPr w:rsidR="00A35E4B" w:rsidRPr="00D601AD" w:rsidSect="002671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8A7" w:rsidRDefault="00B428A7" w:rsidP="00B80594">
      <w:pPr>
        <w:spacing w:after="0" w:line="240" w:lineRule="auto"/>
      </w:pPr>
      <w:r>
        <w:separator/>
      </w:r>
    </w:p>
  </w:endnote>
  <w:endnote w:type="continuationSeparator" w:id="0">
    <w:p w:rsidR="00B428A7" w:rsidRDefault="00B428A7" w:rsidP="00B80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594" w:rsidRDefault="00B8059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594" w:rsidRDefault="00B8059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594" w:rsidRDefault="00B8059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8A7" w:rsidRDefault="00B428A7" w:rsidP="00B80594">
      <w:pPr>
        <w:spacing w:after="0" w:line="240" w:lineRule="auto"/>
      </w:pPr>
      <w:r>
        <w:separator/>
      </w:r>
    </w:p>
  </w:footnote>
  <w:footnote w:type="continuationSeparator" w:id="0">
    <w:p w:rsidR="00B428A7" w:rsidRDefault="00B428A7" w:rsidP="00B80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594" w:rsidRDefault="00B8059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594" w:rsidRDefault="00B8059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594" w:rsidRDefault="00B8059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C44A4"/>
    <w:multiLevelType w:val="hybridMultilevel"/>
    <w:tmpl w:val="86BA041C"/>
    <w:lvl w:ilvl="0" w:tplc="ECE224F6">
      <w:start w:val="1"/>
      <w:numFmt w:val="decimal"/>
      <w:lvlText w:val="%1."/>
      <w:lvlJc w:val="left"/>
      <w:pPr>
        <w:ind w:left="502" w:hanging="360"/>
      </w:pPr>
      <w:rPr>
        <w:b/>
        <w:sz w:val="16"/>
        <w:szCs w:val="16"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>
      <w:start w:val="1"/>
      <w:numFmt w:val="lowerRoman"/>
      <w:lvlText w:val="%3."/>
      <w:lvlJc w:val="right"/>
      <w:pPr>
        <w:ind w:left="1942" w:hanging="180"/>
      </w:pPr>
    </w:lvl>
    <w:lvl w:ilvl="3" w:tplc="041F000F">
      <w:start w:val="1"/>
      <w:numFmt w:val="decimal"/>
      <w:lvlText w:val="%4."/>
      <w:lvlJc w:val="left"/>
      <w:pPr>
        <w:ind w:left="2662" w:hanging="360"/>
      </w:pPr>
    </w:lvl>
    <w:lvl w:ilvl="4" w:tplc="041F0019">
      <w:start w:val="1"/>
      <w:numFmt w:val="lowerLetter"/>
      <w:lvlText w:val="%5."/>
      <w:lvlJc w:val="left"/>
      <w:pPr>
        <w:ind w:left="3382" w:hanging="360"/>
      </w:pPr>
    </w:lvl>
    <w:lvl w:ilvl="5" w:tplc="041F001B">
      <w:start w:val="1"/>
      <w:numFmt w:val="lowerRoman"/>
      <w:lvlText w:val="%6."/>
      <w:lvlJc w:val="right"/>
      <w:pPr>
        <w:ind w:left="4102" w:hanging="180"/>
      </w:pPr>
    </w:lvl>
    <w:lvl w:ilvl="6" w:tplc="041F000F">
      <w:start w:val="1"/>
      <w:numFmt w:val="decimal"/>
      <w:lvlText w:val="%7."/>
      <w:lvlJc w:val="left"/>
      <w:pPr>
        <w:ind w:left="4822" w:hanging="360"/>
      </w:pPr>
    </w:lvl>
    <w:lvl w:ilvl="7" w:tplc="041F0019">
      <w:start w:val="1"/>
      <w:numFmt w:val="lowerLetter"/>
      <w:lvlText w:val="%8."/>
      <w:lvlJc w:val="left"/>
      <w:pPr>
        <w:ind w:left="5542" w:hanging="360"/>
      </w:pPr>
    </w:lvl>
    <w:lvl w:ilvl="8" w:tplc="041F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505C5A"/>
    <w:multiLevelType w:val="hybridMultilevel"/>
    <w:tmpl w:val="07387326"/>
    <w:lvl w:ilvl="0" w:tplc="09AA2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55F46"/>
    <w:multiLevelType w:val="hybridMultilevel"/>
    <w:tmpl w:val="A040530C"/>
    <w:lvl w:ilvl="0" w:tplc="09AA20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0B5499"/>
    <w:multiLevelType w:val="hybridMultilevel"/>
    <w:tmpl w:val="607862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E3F4F"/>
    <w:multiLevelType w:val="hybridMultilevel"/>
    <w:tmpl w:val="167E1F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950CF"/>
    <w:multiLevelType w:val="hybridMultilevel"/>
    <w:tmpl w:val="CFE654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A2D89"/>
    <w:multiLevelType w:val="hybridMultilevel"/>
    <w:tmpl w:val="33AEFC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11B80"/>
    <w:multiLevelType w:val="hybridMultilevel"/>
    <w:tmpl w:val="6B9CB5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F2E85"/>
    <w:multiLevelType w:val="hybridMultilevel"/>
    <w:tmpl w:val="6F22D76E"/>
    <w:lvl w:ilvl="0" w:tplc="505090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721EC"/>
    <w:multiLevelType w:val="hybridMultilevel"/>
    <w:tmpl w:val="139E0E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FF68D0"/>
    <w:multiLevelType w:val="hybridMultilevel"/>
    <w:tmpl w:val="8B2EDC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53841"/>
    <w:multiLevelType w:val="hybridMultilevel"/>
    <w:tmpl w:val="C136B43C"/>
    <w:lvl w:ilvl="0" w:tplc="D1089630">
      <w:start w:val="1"/>
      <w:numFmt w:val="decimal"/>
      <w:lvlText w:val="%1."/>
      <w:lvlJc w:val="left"/>
      <w:pPr>
        <w:ind w:left="502" w:hanging="360"/>
      </w:pPr>
      <w:rPr>
        <w:b/>
        <w:sz w:val="16"/>
        <w:szCs w:val="16"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>
      <w:start w:val="1"/>
      <w:numFmt w:val="lowerRoman"/>
      <w:lvlText w:val="%3."/>
      <w:lvlJc w:val="right"/>
      <w:pPr>
        <w:ind w:left="1942" w:hanging="180"/>
      </w:pPr>
    </w:lvl>
    <w:lvl w:ilvl="3" w:tplc="041F000F">
      <w:start w:val="1"/>
      <w:numFmt w:val="decimal"/>
      <w:lvlText w:val="%4."/>
      <w:lvlJc w:val="left"/>
      <w:pPr>
        <w:ind w:left="2662" w:hanging="360"/>
      </w:pPr>
    </w:lvl>
    <w:lvl w:ilvl="4" w:tplc="041F0019">
      <w:start w:val="1"/>
      <w:numFmt w:val="lowerLetter"/>
      <w:lvlText w:val="%5."/>
      <w:lvlJc w:val="left"/>
      <w:pPr>
        <w:ind w:left="3382" w:hanging="360"/>
      </w:pPr>
    </w:lvl>
    <w:lvl w:ilvl="5" w:tplc="041F001B">
      <w:start w:val="1"/>
      <w:numFmt w:val="lowerRoman"/>
      <w:lvlText w:val="%6."/>
      <w:lvlJc w:val="right"/>
      <w:pPr>
        <w:ind w:left="4102" w:hanging="180"/>
      </w:pPr>
    </w:lvl>
    <w:lvl w:ilvl="6" w:tplc="041F000F">
      <w:start w:val="1"/>
      <w:numFmt w:val="decimal"/>
      <w:lvlText w:val="%7."/>
      <w:lvlJc w:val="left"/>
      <w:pPr>
        <w:ind w:left="4822" w:hanging="360"/>
      </w:pPr>
    </w:lvl>
    <w:lvl w:ilvl="7" w:tplc="041F0019">
      <w:start w:val="1"/>
      <w:numFmt w:val="lowerLetter"/>
      <w:lvlText w:val="%8."/>
      <w:lvlJc w:val="left"/>
      <w:pPr>
        <w:ind w:left="5542" w:hanging="360"/>
      </w:pPr>
    </w:lvl>
    <w:lvl w:ilvl="8" w:tplc="041F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DCF35CA"/>
    <w:multiLevelType w:val="hybridMultilevel"/>
    <w:tmpl w:val="F8069F40"/>
    <w:lvl w:ilvl="0" w:tplc="D4BEF604">
      <w:start w:val="1"/>
      <w:numFmt w:val="decimal"/>
      <w:lvlText w:val="%1."/>
      <w:lvlJc w:val="left"/>
      <w:pPr>
        <w:ind w:left="502" w:hanging="360"/>
      </w:pPr>
      <w:rPr>
        <w:b/>
        <w:i w:val="0"/>
        <w:sz w:val="16"/>
        <w:szCs w:val="16"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>
      <w:start w:val="1"/>
      <w:numFmt w:val="lowerRoman"/>
      <w:lvlText w:val="%3."/>
      <w:lvlJc w:val="right"/>
      <w:pPr>
        <w:ind w:left="1942" w:hanging="180"/>
      </w:pPr>
    </w:lvl>
    <w:lvl w:ilvl="3" w:tplc="041F000F">
      <w:start w:val="1"/>
      <w:numFmt w:val="decimal"/>
      <w:lvlText w:val="%4."/>
      <w:lvlJc w:val="left"/>
      <w:pPr>
        <w:ind w:left="2662" w:hanging="360"/>
      </w:pPr>
    </w:lvl>
    <w:lvl w:ilvl="4" w:tplc="041F0019">
      <w:start w:val="1"/>
      <w:numFmt w:val="lowerLetter"/>
      <w:lvlText w:val="%5."/>
      <w:lvlJc w:val="left"/>
      <w:pPr>
        <w:ind w:left="3382" w:hanging="360"/>
      </w:pPr>
    </w:lvl>
    <w:lvl w:ilvl="5" w:tplc="041F001B">
      <w:start w:val="1"/>
      <w:numFmt w:val="lowerRoman"/>
      <w:lvlText w:val="%6."/>
      <w:lvlJc w:val="right"/>
      <w:pPr>
        <w:ind w:left="4102" w:hanging="180"/>
      </w:pPr>
    </w:lvl>
    <w:lvl w:ilvl="6" w:tplc="041F000F">
      <w:start w:val="1"/>
      <w:numFmt w:val="decimal"/>
      <w:lvlText w:val="%7."/>
      <w:lvlJc w:val="left"/>
      <w:pPr>
        <w:ind w:left="4822" w:hanging="360"/>
      </w:pPr>
    </w:lvl>
    <w:lvl w:ilvl="7" w:tplc="041F0019">
      <w:start w:val="1"/>
      <w:numFmt w:val="lowerLetter"/>
      <w:lvlText w:val="%8."/>
      <w:lvlJc w:val="left"/>
      <w:pPr>
        <w:ind w:left="5542" w:hanging="360"/>
      </w:pPr>
    </w:lvl>
    <w:lvl w:ilvl="8" w:tplc="041F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536402A"/>
    <w:multiLevelType w:val="hybridMultilevel"/>
    <w:tmpl w:val="BE44C464"/>
    <w:lvl w:ilvl="0" w:tplc="E94ED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140C17"/>
    <w:multiLevelType w:val="hybridMultilevel"/>
    <w:tmpl w:val="E6029D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2131F2"/>
    <w:multiLevelType w:val="hybridMultilevel"/>
    <w:tmpl w:val="B83C63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A36185"/>
    <w:multiLevelType w:val="hybridMultilevel"/>
    <w:tmpl w:val="BE44C464"/>
    <w:lvl w:ilvl="0" w:tplc="E94ED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8143E0"/>
    <w:multiLevelType w:val="hybridMultilevel"/>
    <w:tmpl w:val="5CD4A0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8D0AA4"/>
    <w:multiLevelType w:val="hybridMultilevel"/>
    <w:tmpl w:val="E4400962"/>
    <w:lvl w:ilvl="0" w:tplc="09AA2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10"/>
  </w:num>
  <w:num w:numId="5">
    <w:abstractNumId w:val="14"/>
  </w:num>
  <w:num w:numId="6">
    <w:abstractNumId w:val="7"/>
  </w:num>
  <w:num w:numId="7">
    <w:abstractNumId w:val="4"/>
  </w:num>
  <w:num w:numId="8">
    <w:abstractNumId w:val="17"/>
  </w:num>
  <w:num w:numId="9">
    <w:abstractNumId w:val="15"/>
  </w:num>
  <w:num w:numId="10">
    <w:abstractNumId w:val="3"/>
  </w:num>
  <w:num w:numId="11">
    <w:abstractNumId w:val="1"/>
  </w:num>
  <w:num w:numId="12">
    <w:abstractNumId w:val="16"/>
  </w:num>
  <w:num w:numId="13">
    <w:abstractNumId w:val="1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5"/>
  </w:num>
  <w:num w:numId="2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01"/>
    <w:rsid w:val="00014740"/>
    <w:rsid w:val="00060C15"/>
    <w:rsid w:val="00084B2D"/>
    <w:rsid w:val="000A1CEF"/>
    <w:rsid w:val="0010723D"/>
    <w:rsid w:val="00125D7E"/>
    <w:rsid w:val="00145F53"/>
    <w:rsid w:val="00173BC1"/>
    <w:rsid w:val="00194431"/>
    <w:rsid w:val="00196A25"/>
    <w:rsid w:val="001E6A5B"/>
    <w:rsid w:val="001F785E"/>
    <w:rsid w:val="00200967"/>
    <w:rsid w:val="002126D2"/>
    <w:rsid w:val="00215C22"/>
    <w:rsid w:val="00260250"/>
    <w:rsid w:val="0026639B"/>
    <w:rsid w:val="00267160"/>
    <w:rsid w:val="00282BE5"/>
    <w:rsid w:val="003375DE"/>
    <w:rsid w:val="00391F97"/>
    <w:rsid w:val="003F702C"/>
    <w:rsid w:val="00413A89"/>
    <w:rsid w:val="00440261"/>
    <w:rsid w:val="00466693"/>
    <w:rsid w:val="004C69D6"/>
    <w:rsid w:val="004D4614"/>
    <w:rsid w:val="004F7485"/>
    <w:rsid w:val="005052C0"/>
    <w:rsid w:val="00573AA6"/>
    <w:rsid w:val="00593001"/>
    <w:rsid w:val="005E4F76"/>
    <w:rsid w:val="005F5A29"/>
    <w:rsid w:val="0062524B"/>
    <w:rsid w:val="006809AE"/>
    <w:rsid w:val="006D4AC4"/>
    <w:rsid w:val="006D4CA0"/>
    <w:rsid w:val="006E0C43"/>
    <w:rsid w:val="006F08F1"/>
    <w:rsid w:val="00716790"/>
    <w:rsid w:val="0071763F"/>
    <w:rsid w:val="00727D49"/>
    <w:rsid w:val="00735E92"/>
    <w:rsid w:val="00744A42"/>
    <w:rsid w:val="00770240"/>
    <w:rsid w:val="007754DD"/>
    <w:rsid w:val="007D5608"/>
    <w:rsid w:val="007D6317"/>
    <w:rsid w:val="007E1538"/>
    <w:rsid w:val="007F1049"/>
    <w:rsid w:val="00832F4B"/>
    <w:rsid w:val="00845CF2"/>
    <w:rsid w:val="008511C8"/>
    <w:rsid w:val="00866709"/>
    <w:rsid w:val="00874907"/>
    <w:rsid w:val="008C0AA4"/>
    <w:rsid w:val="0090149B"/>
    <w:rsid w:val="009329BA"/>
    <w:rsid w:val="009577E7"/>
    <w:rsid w:val="00972007"/>
    <w:rsid w:val="009D66BD"/>
    <w:rsid w:val="00A00A56"/>
    <w:rsid w:val="00A16ABB"/>
    <w:rsid w:val="00A35E4B"/>
    <w:rsid w:val="00AF1A37"/>
    <w:rsid w:val="00B404F9"/>
    <w:rsid w:val="00B428A7"/>
    <w:rsid w:val="00B80594"/>
    <w:rsid w:val="00B96E3C"/>
    <w:rsid w:val="00C1559A"/>
    <w:rsid w:val="00C30177"/>
    <w:rsid w:val="00C679A3"/>
    <w:rsid w:val="00C73B01"/>
    <w:rsid w:val="00C86FE1"/>
    <w:rsid w:val="00CD64F7"/>
    <w:rsid w:val="00CF7C84"/>
    <w:rsid w:val="00D00F2D"/>
    <w:rsid w:val="00D02996"/>
    <w:rsid w:val="00D27205"/>
    <w:rsid w:val="00D44726"/>
    <w:rsid w:val="00D51923"/>
    <w:rsid w:val="00D601AD"/>
    <w:rsid w:val="00D61477"/>
    <w:rsid w:val="00D61BE8"/>
    <w:rsid w:val="00DC179A"/>
    <w:rsid w:val="00DD18A5"/>
    <w:rsid w:val="00E14476"/>
    <w:rsid w:val="00E32DFF"/>
    <w:rsid w:val="00E40D47"/>
    <w:rsid w:val="00E647DE"/>
    <w:rsid w:val="00E8048C"/>
    <w:rsid w:val="00E926CA"/>
    <w:rsid w:val="00EB388E"/>
    <w:rsid w:val="00ED57AF"/>
    <w:rsid w:val="00ED7C6F"/>
    <w:rsid w:val="00F013E8"/>
    <w:rsid w:val="00F86259"/>
    <w:rsid w:val="00FA2BB9"/>
    <w:rsid w:val="00FC642B"/>
    <w:rsid w:val="00FD747C"/>
    <w:rsid w:val="00FE0605"/>
    <w:rsid w:val="00FE570F"/>
    <w:rsid w:val="00FF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97F14A-59C8-4D22-9DB3-1D3E973E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001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A2BB9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31849B"/>
      <w:sz w:val="32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A2BB9"/>
    <w:pPr>
      <w:keepNext/>
      <w:keepLines/>
      <w:spacing w:before="200" w:after="0"/>
      <w:outlineLvl w:val="2"/>
    </w:pPr>
    <w:rPr>
      <w:rFonts w:ascii="Times New Roman" w:eastAsia="Times New Roman" w:hAnsi="Times New Roman" w:cs="Times New Roman"/>
      <w:b/>
      <w:bCs/>
      <w:color w:val="31849B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aliases w:val="içindekiler vb,List Paragraph"/>
    <w:basedOn w:val="Normal"/>
    <w:link w:val="ListeParagrafChar"/>
    <w:uiPriority w:val="34"/>
    <w:qFormat/>
    <w:rsid w:val="00593001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FA2BB9"/>
    <w:rPr>
      <w:rFonts w:ascii="Times New Roman" w:eastAsia="Times New Roman" w:hAnsi="Times New Roman" w:cs="Times New Roman"/>
      <w:b/>
      <w:bCs/>
      <w:color w:val="31849B"/>
      <w:sz w:val="32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FA2BB9"/>
    <w:rPr>
      <w:rFonts w:ascii="Times New Roman" w:eastAsia="Times New Roman" w:hAnsi="Times New Roman" w:cs="Times New Roman"/>
      <w:b/>
      <w:bCs/>
      <w:color w:val="31849B"/>
      <w:sz w:val="28"/>
    </w:rPr>
  </w:style>
  <w:style w:type="paragraph" w:styleId="AralkYok">
    <w:name w:val="No Spacing"/>
    <w:link w:val="AralkYokChar"/>
    <w:uiPriority w:val="1"/>
    <w:qFormat/>
    <w:rsid w:val="00FA2BB9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1"/>
    <w:rsid w:val="00FA2BB9"/>
    <w:rPr>
      <w:rFonts w:ascii="Calibri" w:eastAsia="Times New Roman" w:hAnsi="Calibri" w:cs="Times New Roman"/>
      <w:lang w:eastAsia="tr-TR"/>
    </w:rPr>
  </w:style>
  <w:style w:type="character" w:styleId="Kpr">
    <w:name w:val="Hyperlink"/>
    <w:uiPriority w:val="99"/>
    <w:unhideWhenUsed/>
    <w:rsid w:val="00FA2BB9"/>
    <w:rPr>
      <w:color w:val="0000FF"/>
      <w:u w:val="single"/>
    </w:rPr>
  </w:style>
  <w:style w:type="character" w:customStyle="1" w:styleId="ListeParagrafChar">
    <w:name w:val="Liste Paragraf Char"/>
    <w:aliases w:val="içindekiler vb Char,List Paragraph Char"/>
    <w:link w:val="ListeParagraf"/>
    <w:uiPriority w:val="34"/>
    <w:locked/>
    <w:rsid w:val="00FA2BB9"/>
  </w:style>
  <w:style w:type="paragraph" w:customStyle="1" w:styleId="Default">
    <w:name w:val="Default"/>
    <w:uiPriority w:val="99"/>
    <w:rsid w:val="007702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uiPriority w:val="99"/>
    <w:qFormat/>
    <w:rsid w:val="007702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99"/>
    <w:rsid w:val="00770240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80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80594"/>
  </w:style>
  <w:style w:type="paragraph" w:styleId="Altbilgi">
    <w:name w:val="footer"/>
    <w:basedOn w:val="Normal"/>
    <w:link w:val="AltbilgiChar"/>
    <w:uiPriority w:val="99"/>
    <w:unhideWhenUsed/>
    <w:rsid w:val="00B80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80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3CFA4-D677-40E8-A527-C870B2AEE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hazımişcan</dc:creator>
  <cp:keywords/>
  <dc:description/>
  <cp:lastModifiedBy>TURKER</cp:lastModifiedBy>
  <cp:revision>4</cp:revision>
  <dcterms:created xsi:type="dcterms:W3CDTF">2015-10-30T07:27:00Z</dcterms:created>
  <dcterms:modified xsi:type="dcterms:W3CDTF">2015-10-30T07:37:00Z</dcterms:modified>
</cp:coreProperties>
</file>